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28" w:rsidRDefault="003B2928" w:rsidP="000B5369">
      <w:pPr>
        <w:jc w:val="center"/>
      </w:pPr>
      <w:r>
        <w:rPr>
          <w:noProof/>
        </w:rPr>
        <w:drawing>
          <wp:inline distT="0" distB="0" distL="0" distR="0" wp14:anchorId="222D9724" wp14:editId="4A0C1379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28" w:rsidRDefault="003B2928" w:rsidP="003B2928">
      <w:pPr>
        <w:tabs>
          <w:tab w:val="left" w:pos="3210"/>
        </w:tabs>
        <w:rPr>
          <w:b/>
          <w:bCs/>
        </w:rPr>
      </w:pPr>
    </w:p>
    <w:p w:rsidR="003B2928" w:rsidRDefault="003B2928" w:rsidP="003B2928">
      <w:pPr>
        <w:pStyle w:val="3"/>
      </w:pPr>
      <w:r>
        <w:t>ДУМА ГОРОДА ПОКАЧИ</w:t>
      </w:r>
    </w:p>
    <w:p w:rsidR="003B2928" w:rsidRDefault="003B2928" w:rsidP="003B2928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>
        <w:rPr>
          <w:b/>
          <w:sz w:val="32"/>
          <w:szCs w:val="32"/>
        </w:rPr>
        <w:t>а</w:t>
      </w:r>
    </w:p>
    <w:p w:rsidR="003B2928" w:rsidRDefault="003B2928" w:rsidP="003B2928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459BC" w:rsidRPr="00773A57" w:rsidRDefault="003B2928" w:rsidP="002459BC">
      <w:pPr>
        <w:pStyle w:val="5"/>
        <w:spacing w:line="360" w:lineRule="auto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</w:rPr>
        <w:t xml:space="preserve">от </w:t>
      </w:r>
      <w:r w:rsidR="00773A57">
        <w:rPr>
          <w:i w:val="0"/>
          <w:sz w:val="28"/>
          <w:szCs w:val="28"/>
        </w:rPr>
        <w:t xml:space="preserve"> </w:t>
      </w:r>
      <w:r w:rsidR="00773A57" w:rsidRPr="00D853A4">
        <w:rPr>
          <w:i w:val="0"/>
          <w:sz w:val="28"/>
          <w:szCs w:val="28"/>
        </w:rPr>
        <w:t>22.10.2013</w:t>
      </w:r>
      <w:r w:rsidR="001321FA">
        <w:rPr>
          <w:i w:val="0"/>
          <w:sz w:val="28"/>
          <w:szCs w:val="28"/>
        </w:rPr>
        <w:tab/>
      </w:r>
      <w:r w:rsidR="001321FA">
        <w:rPr>
          <w:i w:val="0"/>
          <w:sz w:val="28"/>
          <w:szCs w:val="28"/>
        </w:rPr>
        <w:tab/>
      </w:r>
      <w:r w:rsidR="001321FA">
        <w:rPr>
          <w:i w:val="0"/>
          <w:sz w:val="28"/>
          <w:szCs w:val="28"/>
        </w:rPr>
        <w:tab/>
        <w:t xml:space="preserve">                    </w:t>
      </w:r>
      <w:r>
        <w:rPr>
          <w:i w:val="0"/>
          <w:sz w:val="28"/>
          <w:szCs w:val="28"/>
        </w:rPr>
        <w:t xml:space="preserve"> </w:t>
      </w:r>
      <w:r w:rsidR="000D5B66">
        <w:rPr>
          <w:i w:val="0"/>
          <w:sz w:val="28"/>
          <w:szCs w:val="28"/>
        </w:rPr>
        <w:t xml:space="preserve">    </w:t>
      </w:r>
      <w:r w:rsidR="00C50A8A">
        <w:rPr>
          <w:i w:val="0"/>
          <w:sz w:val="28"/>
          <w:szCs w:val="28"/>
        </w:rPr>
        <w:t xml:space="preserve">         </w:t>
      </w:r>
      <w:r w:rsidR="000D5B66">
        <w:rPr>
          <w:i w:val="0"/>
          <w:sz w:val="28"/>
          <w:szCs w:val="28"/>
        </w:rPr>
        <w:t xml:space="preserve"> </w:t>
      </w:r>
      <w:r w:rsidR="00B961FB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№ </w:t>
      </w:r>
      <w:r w:rsidR="00773A57" w:rsidRPr="00D853A4">
        <w:rPr>
          <w:i w:val="0"/>
          <w:sz w:val="28"/>
          <w:szCs w:val="28"/>
        </w:rPr>
        <w:t>113</w:t>
      </w:r>
    </w:p>
    <w:p w:rsidR="00C50A8A" w:rsidRPr="00C50A8A" w:rsidRDefault="00C50A8A" w:rsidP="00C50A8A">
      <w:bookmarkStart w:id="0" w:name="_GoBack"/>
    </w:p>
    <w:p w:rsidR="003851D3" w:rsidRPr="00096993" w:rsidRDefault="002459BC" w:rsidP="003851D3">
      <w:pPr>
        <w:pStyle w:val="5"/>
        <w:spacing w:before="0" w:after="0"/>
        <w:rPr>
          <w:i w:val="0"/>
          <w:sz w:val="28"/>
          <w:szCs w:val="28"/>
        </w:rPr>
      </w:pPr>
      <w:r w:rsidRPr="00096993">
        <w:rPr>
          <w:rFonts w:eastAsiaTheme="minorHAnsi"/>
          <w:i w:val="0"/>
          <w:sz w:val="28"/>
          <w:szCs w:val="28"/>
          <w:lang w:eastAsia="en-US"/>
        </w:rPr>
        <w:t xml:space="preserve">О  </w:t>
      </w:r>
      <w:r w:rsidR="003851D3" w:rsidRPr="00096993">
        <w:rPr>
          <w:i w:val="0"/>
          <w:sz w:val="28"/>
          <w:szCs w:val="28"/>
        </w:rPr>
        <w:t>работе</w:t>
      </w:r>
      <w:r w:rsidR="0005678D" w:rsidRPr="00096993">
        <w:rPr>
          <w:i w:val="0"/>
          <w:sz w:val="28"/>
          <w:szCs w:val="28"/>
        </w:rPr>
        <w:t xml:space="preserve"> Межрайонной и</w:t>
      </w:r>
      <w:r w:rsidR="003851D3" w:rsidRPr="00096993">
        <w:rPr>
          <w:i w:val="0"/>
          <w:sz w:val="28"/>
          <w:szCs w:val="28"/>
        </w:rPr>
        <w:t xml:space="preserve">нспекции </w:t>
      </w:r>
    </w:p>
    <w:bookmarkEnd w:id="0"/>
    <w:p w:rsidR="003851D3" w:rsidRPr="00096993" w:rsidRDefault="003851D3" w:rsidP="00C50A8A">
      <w:pPr>
        <w:pStyle w:val="5"/>
        <w:spacing w:before="0" w:after="0"/>
        <w:rPr>
          <w:i w:val="0"/>
          <w:sz w:val="28"/>
          <w:szCs w:val="28"/>
        </w:rPr>
      </w:pPr>
      <w:r w:rsidRPr="00096993">
        <w:rPr>
          <w:i w:val="0"/>
          <w:sz w:val="28"/>
          <w:szCs w:val="28"/>
        </w:rPr>
        <w:t xml:space="preserve">Федеральной налоговой службы № 5 </w:t>
      </w:r>
    </w:p>
    <w:p w:rsidR="003851D3" w:rsidRPr="00096993" w:rsidRDefault="003851D3" w:rsidP="00C50A8A">
      <w:pPr>
        <w:pStyle w:val="5"/>
        <w:spacing w:before="0" w:after="0"/>
        <w:rPr>
          <w:i w:val="0"/>
          <w:sz w:val="28"/>
          <w:szCs w:val="28"/>
        </w:rPr>
      </w:pPr>
      <w:r w:rsidRPr="00096993">
        <w:rPr>
          <w:i w:val="0"/>
          <w:sz w:val="28"/>
          <w:szCs w:val="28"/>
        </w:rPr>
        <w:t>по Ханты-Мансийскому автономному</w:t>
      </w:r>
    </w:p>
    <w:p w:rsidR="003B2928" w:rsidRPr="00096993" w:rsidRDefault="003851D3" w:rsidP="00C50A8A">
      <w:pPr>
        <w:pStyle w:val="5"/>
        <w:spacing w:before="0" w:after="0"/>
        <w:rPr>
          <w:i w:val="0"/>
          <w:sz w:val="28"/>
          <w:szCs w:val="28"/>
        </w:rPr>
      </w:pPr>
      <w:r w:rsidRPr="00096993">
        <w:rPr>
          <w:i w:val="0"/>
          <w:sz w:val="28"/>
          <w:szCs w:val="28"/>
        </w:rPr>
        <w:t>округу – Югре по сбору налогов в бюджет города</w:t>
      </w:r>
    </w:p>
    <w:p w:rsidR="003B2928" w:rsidRPr="00096993" w:rsidRDefault="003B2928" w:rsidP="00C50A8A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2459BC" w:rsidRPr="00096993" w:rsidRDefault="002459BC" w:rsidP="00C50A8A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3B2928" w:rsidRPr="00096993" w:rsidRDefault="003B2928" w:rsidP="00C50A8A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 w:rsidRPr="00096993">
        <w:rPr>
          <w:sz w:val="28"/>
          <w:szCs w:val="28"/>
        </w:rPr>
        <w:tab/>
      </w:r>
      <w:r w:rsidRPr="00096993">
        <w:rPr>
          <w:b w:val="0"/>
          <w:i w:val="0"/>
          <w:sz w:val="28"/>
          <w:szCs w:val="28"/>
        </w:rPr>
        <w:t xml:space="preserve">Рассмотрев </w:t>
      </w:r>
      <w:r w:rsidR="002459BC" w:rsidRPr="00096993">
        <w:rPr>
          <w:b w:val="0"/>
          <w:i w:val="0"/>
          <w:sz w:val="28"/>
          <w:szCs w:val="28"/>
        </w:rPr>
        <w:t xml:space="preserve">информацию  </w:t>
      </w:r>
      <w:r w:rsidR="0005678D" w:rsidRPr="00096993">
        <w:rPr>
          <w:b w:val="0"/>
          <w:i w:val="0"/>
          <w:sz w:val="28"/>
          <w:szCs w:val="28"/>
        </w:rPr>
        <w:t>Межрайонной и</w:t>
      </w:r>
      <w:r w:rsidR="003851D3" w:rsidRPr="00096993">
        <w:rPr>
          <w:b w:val="0"/>
          <w:i w:val="0"/>
          <w:sz w:val="28"/>
          <w:szCs w:val="28"/>
        </w:rPr>
        <w:t>нспекции Федеральной налоговой службы № 5 по Ханты-Мансийскому автономному округу – Югре по сбору налогов в бюджет города</w:t>
      </w:r>
      <w:r w:rsidRPr="00096993">
        <w:rPr>
          <w:b w:val="0"/>
          <w:i w:val="0"/>
          <w:sz w:val="28"/>
          <w:szCs w:val="28"/>
        </w:rPr>
        <w:t xml:space="preserve">, </w:t>
      </w:r>
      <w:r w:rsidR="000D5B66" w:rsidRPr="00096993">
        <w:rPr>
          <w:b w:val="0"/>
          <w:i w:val="0"/>
          <w:sz w:val="28"/>
          <w:szCs w:val="28"/>
        </w:rPr>
        <w:t>на основании статьи 60 Регламента Думы города Покачи, утвержденного р</w:t>
      </w:r>
      <w:r w:rsidR="005D379D" w:rsidRPr="00096993">
        <w:rPr>
          <w:b w:val="0"/>
          <w:i w:val="0"/>
          <w:sz w:val="28"/>
          <w:szCs w:val="28"/>
        </w:rPr>
        <w:t>ешение</w:t>
      </w:r>
      <w:r w:rsidR="000D5B66" w:rsidRPr="00096993">
        <w:rPr>
          <w:b w:val="0"/>
          <w:i w:val="0"/>
          <w:sz w:val="28"/>
          <w:szCs w:val="28"/>
        </w:rPr>
        <w:t>м</w:t>
      </w:r>
      <w:r w:rsidR="005D379D" w:rsidRPr="00096993">
        <w:rPr>
          <w:b w:val="0"/>
          <w:i w:val="0"/>
          <w:sz w:val="28"/>
          <w:szCs w:val="28"/>
        </w:rPr>
        <w:t xml:space="preserve"> Думы города от 22.10.2010 </w:t>
      </w:r>
      <w:r w:rsidR="000D5B66" w:rsidRPr="00096993">
        <w:rPr>
          <w:b w:val="0"/>
          <w:i w:val="0"/>
          <w:sz w:val="28"/>
          <w:szCs w:val="28"/>
        </w:rPr>
        <w:t>№</w:t>
      </w:r>
      <w:r w:rsidR="005D379D" w:rsidRPr="00096993">
        <w:rPr>
          <w:b w:val="0"/>
          <w:i w:val="0"/>
          <w:sz w:val="28"/>
          <w:szCs w:val="28"/>
        </w:rPr>
        <w:t xml:space="preserve"> 84</w:t>
      </w:r>
      <w:r w:rsidR="000D5B66" w:rsidRPr="00096993">
        <w:rPr>
          <w:b w:val="0"/>
          <w:i w:val="0"/>
          <w:sz w:val="28"/>
          <w:szCs w:val="28"/>
        </w:rPr>
        <w:t xml:space="preserve">, </w:t>
      </w:r>
      <w:r w:rsidRPr="00096993">
        <w:rPr>
          <w:b w:val="0"/>
          <w:i w:val="0"/>
          <w:sz w:val="28"/>
          <w:szCs w:val="28"/>
        </w:rPr>
        <w:t>Дума города</w:t>
      </w:r>
    </w:p>
    <w:p w:rsidR="000D5B66" w:rsidRPr="00096993" w:rsidRDefault="000D5B66" w:rsidP="00C50A8A">
      <w:pPr>
        <w:rPr>
          <w:sz w:val="28"/>
          <w:szCs w:val="28"/>
        </w:rPr>
      </w:pPr>
    </w:p>
    <w:p w:rsidR="003B2928" w:rsidRPr="00096993" w:rsidRDefault="003B2928" w:rsidP="00C50A8A">
      <w:pPr>
        <w:autoSpaceDE w:val="0"/>
        <w:autoSpaceDN w:val="0"/>
        <w:adjustRightInd w:val="0"/>
        <w:ind w:firstLine="397"/>
        <w:jc w:val="center"/>
        <w:rPr>
          <w:b/>
          <w:sz w:val="28"/>
          <w:szCs w:val="28"/>
        </w:rPr>
      </w:pPr>
      <w:r w:rsidRPr="00096993">
        <w:rPr>
          <w:b/>
          <w:sz w:val="28"/>
          <w:szCs w:val="28"/>
        </w:rPr>
        <w:t>РЕШИЛА:</w:t>
      </w:r>
    </w:p>
    <w:p w:rsidR="003B2928" w:rsidRPr="00096993" w:rsidRDefault="003B2928" w:rsidP="00C50A8A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3B2928" w:rsidRPr="00096993" w:rsidRDefault="003B2928" w:rsidP="00C50A8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96993">
        <w:rPr>
          <w:sz w:val="28"/>
          <w:szCs w:val="28"/>
        </w:rPr>
        <w:t xml:space="preserve">1. Информацию </w:t>
      </w:r>
      <w:r w:rsidR="0005678D" w:rsidRPr="00096993">
        <w:rPr>
          <w:sz w:val="28"/>
          <w:szCs w:val="28"/>
        </w:rPr>
        <w:t>Межрайонной и</w:t>
      </w:r>
      <w:r w:rsidR="00B970E7" w:rsidRPr="00096993">
        <w:rPr>
          <w:sz w:val="28"/>
          <w:szCs w:val="28"/>
        </w:rPr>
        <w:t>нспекции Федеральной налоговой службы № 5 по Ханты-Мансийскому автономному округу – Югре по сбору налогов в бюджет города</w:t>
      </w:r>
      <w:r w:rsidR="00CE2BA2" w:rsidRPr="00096993">
        <w:rPr>
          <w:sz w:val="28"/>
          <w:szCs w:val="28"/>
        </w:rPr>
        <w:t xml:space="preserve"> </w:t>
      </w:r>
      <w:r w:rsidRPr="00096993">
        <w:rPr>
          <w:sz w:val="28"/>
          <w:szCs w:val="28"/>
        </w:rPr>
        <w:t>принять к сведению</w:t>
      </w:r>
      <w:r w:rsidR="00CE2BA2" w:rsidRPr="00096993">
        <w:rPr>
          <w:sz w:val="28"/>
          <w:szCs w:val="28"/>
        </w:rPr>
        <w:t xml:space="preserve"> (приложение)</w:t>
      </w:r>
      <w:r w:rsidRPr="00096993">
        <w:rPr>
          <w:sz w:val="28"/>
          <w:szCs w:val="28"/>
        </w:rPr>
        <w:t>.</w:t>
      </w:r>
    </w:p>
    <w:p w:rsidR="003B2928" w:rsidRPr="00096993" w:rsidRDefault="003B2928" w:rsidP="00C50A8A">
      <w:pPr>
        <w:ind w:firstLine="397"/>
        <w:jc w:val="both"/>
        <w:rPr>
          <w:b/>
          <w:bCs/>
          <w:sz w:val="28"/>
          <w:szCs w:val="28"/>
        </w:rPr>
      </w:pPr>
    </w:p>
    <w:p w:rsidR="002543E3" w:rsidRPr="00096993" w:rsidRDefault="002543E3" w:rsidP="00C50A8A">
      <w:pPr>
        <w:pStyle w:val="a3"/>
        <w:rPr>
          <w:szCs w:val="28"/>
        </w:rPr>
      </w:pPr>
    </w:p>
    <w:p w:rsidR="002543E3" w:rsidRPr="00096993" w:rsidRDefault="002543E3" w:rsidP="00C50A8A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6993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096993"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2543E3" w:rsidRPr="00096993" w:rsidRDefault="002543E3" w:rsidP="00C50A8A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993">
        <w:rPr>
          <w:rFonts w:ascii="Times New Roman" w:hAnsi="Times New Roman" w:cs="Times New Roman"/>
          <w:b/>
          <w:sz w:val="28"/>
          <w:szCs w:val="28"/>
        </w:rPr>
        <w:t xml:space="preserve">председателя Думы города Покачи                                  </w:t>
      </w:r>
      <w:r w:rsidR="00B96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993">
        <w:rPr>
          <w:rFonts w:ascii="Times New Roman" w:hAnsi="Times New Roman" w:cs="Times New Roman"/>
          <w:b/>
          <w:sz w:val="28"/>
          <w:szCs w:val="28"/>
        </w:rPr>
        <w:t>С.А. Дмитрюк</w:t>
      </w:r>
    </w:p>
    <w:p w:rsidR="003B2928" w:rsidRPr="00096993" w:rsidRDefault="003B2928" w:rsidP="003B2928">
      <w:pPr>
        <w:ind w:firstLine="709"/>
        <w:jc w:val="right"/>
        <w:rPr>
          <w:sz w:val="28"/>
          <w:szCs w:val="28"/>
        </w:rPr>
      </w:pPr>
    </w:p>
    <w:p w:rsidR="003B2928" w:rsidRPr="00096993" w:rsidRDefault="003B2928" w:rsidP="003B2928">
      <w:pPr>
        <w:ind w:firstLine="709"/>
        <w:jc w:val="right"/>
        <w:rPr>
          <w:sz w:val="28"/>
          <w:szCs w:val="28"/>
        </w:rPr>
      </w:pPr>
    </w:p>
    <w:p w:rsidR="003B2928" w:rsidRPr="00096993" w:rsidRDefault="003B2928" w:rsidP="003B2928">
      <w:pPr>
        <w:ind w:firstLine="709"/>
        <w:jc w:val="right"/>
        <w:rPr>
          <w:sz w:val="28"/>
          <w:szCs w:val="28"/>
        </w:rPr>
      </w:pPr>
    </w:p>
    <w:p w:rsidR="003B2928" w:rsidRDefault="003B2928" w:rsidP="003B2928"/>
    <w:p w:rsidR="003D7839" w:rsidRDefault="003D7839"/>
    <w:p w:rsidR="00E265DA" w:rsidRDefault="00E265DA"/>
    <w:p w:rsidR="00E265DA" w:rsidRDefault="00E265DA"/>
    <w:p w:rsidR="00E265DA" w:rsidRDefault="00E265DA"/>
    <w:p w:rsidR="00E265DA" w:rsidRDefault="00E265DA"/>
    <w:p w:rsidR="00D2635E" w:rsidRDefault="00D2635E"/>
    <w:p w:rsidR="001321FA" w:rsidRDefault="001321FA"/>
    <w:p w:rsidR="001321FA" w:rsidRDefault="001321FA"/>
    <w:p w:rsidR="00C50A8A" w:rsidRDefault="00C50A8A"/>
    <w:p w:rsidR="00E265DA" w:rsidRDefault="00E265DA"/>
    <w:p w:rsidR="00B961FB" w:rsidRDefault="00E265DA" w:rsidP="00B961FB">
      <w:pPr>
        <w:autoSpaceDE w:val="0"/>
        <w:autoSpaceDN w:val="0"/>
        <w:adjustRightInd w:val="0"/>
        <w:ind w:left="5670"/>
        <w:jc w:val="both"/>
        <w:outlineLvl w:val="0"/>
        <w:rPr>
          <w:bCs/>
        </w:rPr>
      </w:pPr>
      <w:r>
        <w:rPr>
          <w:bCs/>
        </w:rPr>
        <w:lastRenderedPageBreak/>
        <w:t xml:space="preserve">          </w:t>
      </w:r>
      <w:r w:rsidRPr="00EE26AE">
        <w:rPr>
          <w:bCs/>
        </w:rPr>
        <w:t>Приложение</w:t>
      </w:r>
      <w:r w:rsidR="00B961FB">
        <w:rPr>
          <w:bCs/>
        </w:rPr>
        <w:t xml:space="preserve"> </w:t>
      </w:r>
    </w:p>
    <w:p w:rsidR="00E265DA" w:rsidRPr="00EE26AE" w:rsidRDefault="00E265DA" w:rsidP="00B961FB">
      <w:pPr>
        <w:autoSpaceDE w:val="0"/>
        <w:autoSpaceDN w:val="0"/>
        <w:adjustRightInd w:val="0"/>
        <w:ind w:left="5245"/>
        <w:jc w:val="both"/>
        <w:outlineLvl w:val="0"/>
        <w:rPr>
          <w:bCs/>
        </w:rPr>
      </w:pPr>
      <w:r>
        <w:rPr>
          <w:bCs/>
        </w:rPr>
        <w:t xml:space="preserve">к </w:t>
      </w:r>
      <w:r w:rsidRPr="00EE26AE">
        <w:rPr>
          <w:bCs/>
        </w:rPr>
        <w:t xml:space="preserve"> решению Думы</w:t>
      </w:r>
      <w:r>
        <w:rPr>
          <w:bCs/>
        </w:rPr>
        <w:t xml:space="preserve"> города</w:t>
      </w:r>
      <w:r w:rsidR="0056724B">
        <w:rPr>
          <w:bCs/>
        </w:rPr>
        <w:t xml:space="preserve"> Покачи</w:t>
      </w:r>
    </w:p>
    <w:p w:rsidR="00E265DA" w:rsidRDefault="00E265DA" w:rsidP="005F7208">
      <w:pPr>
        <w:autoSpaceDE w:val="0"/>
        <w:autoSpaceDN w:val="0"/>
        <w:adjustRightInd w:val="0"/>
        <w:jc w:val="right"/>
        <w:rPr>
          <w:bCs/>
        </w:rPr>
      </w:pPr>
      <w:r w:rsidRPr="00EE26AE">
        <w:rPr>
          <w:bCs/>
        </w:rPr>
        <w:t xml:space="preserve">от </w:t>
      </w:r>
      <w:r w:rsidR="00773A57">
        <w:rPr>
          <w:bCs/>
        </w:rPr>
        <w:t xml:space="preserve"> 22.10.2013 </w:t>
      </w:r>
      <w:r w:rsidRPr="00EE26AE">
        <w:rPr>
          <w:bCs/>
        </w:rPr>
        <w:t xml:space="preserve"> №</w:t>
      </w:r>
      <w:r w:rsidR="00773A57">
        <w:rPr>
          <w:bCs/>
        </w:rPr>
        <w:t>113</w:t>
      </w:r>
    </w:p>
    <w:p w:rsidR="00E265DA" w:rsidRDefault="00E265DA" w:rsidP="00177AE2">
      <w:pPr>
        <w:jc w:val="center"/>
      </w:pPr>
    </w:p>
    <w:p w:rsidR="00C50A8A" w:rsidRDefault="00177AE2" w:rsidP="00755C4C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D2635E">
        <w:rPr>
          <w:rFonts w:eastAsiaTheme="minorHAnsi"/>
          <w:i w:val="0"/>
          <w:sz w:val="28"/>
          <w:szCs w:val="28"/>
          <w:lang w:eastAsia="en-US"/>
        </w:rPr>
        <w:t xml:space="preserve">О  </w:t>
      </w:r>
      <w:r w:rsidRPr="00D2635E">
        <w:rPr>
          <w:i w:val="0"/>
          <w:sz w:val="28"/>
          <w:szCs w:val="28"/>
        </w:rPr>
        <w:t xml:space="preserve">работе Межрайонной инспекции Федеральной налоговой </w:t>
      </w:r>
    </w:p>
    <w:p w:rsidR="00177AE2" w:rsidRPr="00D2635E" w:rsidRDefault="00177AE2" w:rsidP="00755C4C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D2635E">
        <w:rPr>
          <w:i w:val="0"/>
          <w:sz w:val="28"/>
          <w:szCs w:val="28"/>
        </w:rPr>
        <w:t>службы № 5</w:t>
      </w:r>
      <w:r w:rsidR="00755C4C">
        <w:rPr>
          <w:i w:val="0"/>
          <w:sz w:val="28"/>
          <w:szCs w:val="28"/>
        </w:rPr>
        <w:t xml:space="preserve"> </w:t>
      </w:r>
      <w:r w:rsidRPr="00D2635E">
        <w:rPr>
          <w:i w:val="0"/>
          <w:sz w:val="28"/>
          <w:szCs w:val="28"/>
        </w:rPr>
        <w:t xml:space="preserve">по Ханты-Мансийскому </w:t>
      </w:r>
      <w:proofErr w:type="gramStart"/>
      <w:r w:rsidRPr="00D2635E">
        <w:rPr>
          <w:i w:val="0"/>
          <w:sz w:val="28"/>
          <w:szCs w:val="28"/>
        </w:rPr>
        <w:t>автономному</w:t>
      </w:r>
      <w:proofErr w:type="gramEnd"/>
    </w:p>
    <w:p w:rsidR="00177AE2" w:rsidRPr="00D2635E" w:rsidRDefault="00177AE2" w:rsidP="00177AE2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D2635E">
        <w:rPr>
          <w:i w:val="0"/>
          <w:sz w:val="28"/>
          <w:szCs w:val="28"/>
        </w:rPr>
        <w:t>округу – Югре по сбору налогов в бюджет города</w:t>
      </w:r>
    </w:p>
    <w:p w:rsidR="00177AE2" w:rsidRPr="00D2635E" w:rsidRDefault="00177AE2">
      <w:pPr>
        <w:rPr>
          <w:sz w:val="28"/>
          <w:szCs w:val="28"/>
        </w:rPr>
      </w:pPr>
    </w:p>
    <w:p w:rsidR="00177AE2" w:rsidRPr="00177AE2" w:rsidRDefault="00177AE2" w:rsidP="00177AE2">
      <w:pPr>
        <w:tabs>
          <w:tab w:val="left" w:pos="3969"/>
        </w:tabs>
        <w:jc w:val="center"/>
        <w:rPr>
          <w:b/>
          <w:bCs/>
          <w:sz w:val="28"/>
          <w:szCs w:val="28"/>
        </w:rPr>
      </w:pPr>
      <w:r w:rsidRPr="00177AE2">
        <w:rPr>
          <w:b/>
          <w:bCs/>
          <w:sz w:val="28"/>
          <w:szCs w:val="28"/>
        </w:rPr>
        <w:t>Поступление налоговых платежей  на 01.10.2012 и на 01.10.2013</w:t>
      </w:r>
    </w:p>
    <w:p w:rsidR="00177AE2" w:rsidRPr="00177AE2" w:rsidRDefault="00177AE2" w:rsidP="00177AE2">
      <w:pPr>
        <w:ind w:firstLine="708"/>
        <w:jc w:val="both"/>
        <w:rPr>
          <w:sz w:val="28"/>
          <w:szCs w:val="28"/>
        </w:rPr>
      </w:pPr>
      <w:r w:rsidRPr="00177AE2">
        <w:rPr>
          <w:sz w:val="28"/>
          <w:szCs w:val="28"/>
        </w:rPr>
        <w:t>На 01.10.2013 в бюджет муниципального образования г. Покачи перечислено без учета прочих доходов (8 тыс. руб.) 237 230 тыс. руб., что на 1,9% больше прошлого года (за соответствующий период прошлого года  было перечислено  232 909 тыс. руб.).</w:t>
      </w:r>
    </w:p>
    <w:p w:rsidR="00177AE2" w:rsidRPr="00177AE2" w:rsidRDefault="00177AE2" w:rsidP="00177AE2">
      <w:pPr>
        <w:ind w:firstLine="600"/>
        <w:jc w:val="both"/>
        <w:rPr>
          <w:color w:val="000000"/>
          <w:sz w:val="28"/>
          <w:szCs w:val="28"/>
          <w:highlight w:val="yellow"/>
        </w:rPr>
      </w:pPr>
    </w:p>
    <w:tbl>
      <w:tblPr>
        <w:tblStyle w:val="ac"/>
        <w:tblW w:w="8952" w:type="dxa"/>
        <w:tblLayout w:type="fixed"/>
        <w:tblLook w:val="04A0" w:firstRow="1" w:lastRow="0" w:firstColumn="1" w:lastColumn="0" w:noHBand="0" w:noVBand="1"/>
      </w:tblPr>
      <w:tblGrid>
        <w:gridCol w:w="1718"/>
        <w:gridCol w:w="2410"/>
        <w:gridCol w:w="2412"/>
        <w:gridCol w:w="2412"/>
      </w:tblGrid>
      <w:tr w:rsidR="00177AE2" w:rsidRPr="001546D4" w:rsidTr="00C50A8A">
        <w:trPr>
          <w:trHeight w:val="510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0"/>
                <w:szCs w:val="20"/>
              </w:rPr>
            </w:pPr>
            <w:r w:rsidRPr="001546D4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rPr>
                <w:sz w:val="20"/>
                <w:szCs w:val="20"/>
              </w:rPr>
            </w:pPr>
            <w:r w:rsidRPr="001546D4">
              <w:rPr>
                <w:sz w:val="20"/>
                <w:szCs w:val="20"/>
              </w:rPr>
              <w:t>Поступило в городской бюджет на 01.10.2012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rPr>
                <w:sz w:val="20"/>
                <w:szCs w:val="20"/>
              </w:rPr>
            </w:pPr>
            <w:r w:rsidRPr="001546D4">
              <w:rPr>
                <w:sz w:val="20"/>
                <w:szCs w:val="20"/>
              </w:rPr>
              <w:t xml:space="preserve">Поступило в городской бюджет </w:t>
            </w:r>
            <w:r w:rsidRPr="001546D4">
              <w:rPr>
                <w:sz w:val="20"/>
                <w:szCs w:val="20"/>
                <w:lang w:val="en-US"/>
              </w:rPr>
              <w:t>01</w:t>
            </w:r>
            <w:r w:rsidRPr="001546D4">
              <w:rPr>
                <w:sz w:val="20"/>
                <w:szCs w:val="20"/>
              </w:rPr>
              <w:t>.</w:t>
            </w:r>
            <w:r w:rsidRPr="001546D4">
              <w:rPr>
                <w:sz w:val="20"/>
                <w:szCs w:val="20"/>
                <w:lang w:val="en-US"/>
              </w:rPr>
              <w:t>10</w:t>
            </w:r>
            <w:r w:rsidRPr="001546D4">
              <w:rPr>
                <w:sz w:val="20"/>
                <w:szCs w:val="20"/>
              </w:rPr>
              <w:t>.2013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rPr>
                <w:bCs/>
                <w:sz w:val="20"/>
                <w:szCs w:val="20"/>
              </w:rPr>
            </w:pPr>
            <w:r w:rsidRPr="001546D4">
              <w:rPr>
                <w:bCs/>
                <w:sz w:val="20"/>
                <w:szCs w:val="20"/>
              </w:rPr>
              <w:t>Отклонения +/-</w:t>
            </w:r>
          </w:p>
        </w:tc>
      </w:tr>
      <w:tr w:rsidR="00177AE2" w:rsidRPr="001546D4" w:rsidTr="00C50A8A">
        <w:trPr>
          <w:trHeight w:val="255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НДФЛ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196098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2</w:t>
            </w:r>
            <w:r w:rsidRPr="001546D4">
              <w:rPr>
                <w:sz w:val="22"/>
                <w:szCs w:val="22"/>
                <w:lang w:val="en-US"/>
              </w:rPr>
              <w:t>02340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6242</w:t>
            </w:r>
          </w:p>
        </w:tc>
      </w:tr>
      <w:tr w:rsidR="00177AE2" w:rsidRPr="001546D4" w:rsidTr="00C50A8A">
        <w:trPr>
          <w:trHeight w:val="255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Упрощенка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8606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8</w:t>
            </w:r>
            <w:r w:rsidRPr="001546D4">
              <w:rPr>
                <w:sz w:val="22"/>
                <w:szCs w:val="22"/>
                <w:lang w:val="en-US"/>
              </w:rPr>
              <w:t>557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-49</w:t>
            </w:r>
          </w:p>
        </w:tc>
      </w:tr>
      <w:tr w:rsidR="00177AE2" w:rsidRPr="001546D4" w:rsidTr="00C50A8A">
        <w:trPr>
          <w:trHeight w:val="255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ЕНВД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7257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7</w:t>
            </w:r>
            <w:r w:rsidRPr="001546D4">
              <w:rPr>
                <w:sz w:val="22"/>
                <w:szCs w:val="22"/>
                <w:lang w:val="en-US"/>
              </w:rPr>
              <w:t>119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-</w:t>
            </w:r>
            <w:r w:rsidRPr="001546D4">
              <w:rPr>
                <w:sz w:val="22"/>
                <w:szCs w:val="22"/>
                <w:lang w:val="en-US"/>
              </w:rPr>
              <w:t>138</w:t>
            </w:r>
          </w:p>
        </w:tc>
      </w:tr>
      <w:tr w:rsidR="00177AE2" w:rsidRPr="001546D4" w:rsidTr="00C50A8A">
        <w:trPr>
          <w:trHeight w:val="255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Патент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0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199</w:t>
            </w:r>
          </w:p>
        </w:tc>
      </w:tr>
      <w:tr w:rsidR="00177AE2" w:rsidRPr="001546D4" w:rsidTr="00C50A8A">
        <w:trPr>
          <w:trHeight w:val="255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Им. ФЛ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1342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1</w:t>
            </w:r>
            <w:r w:rsidRPr="001546D4">
              <w:rPr>
                <w:sz w:val="22"/>
                <w:szCs w:val="22"/>
                <w:lang w:val="en-US"/>
              </w:rPr>
              <w:t>553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211</w:t>
            </w:r>
          </w:p>
        </w:tc>
      </w:tr>
      <w:tr w:rsidR="00177AE2" w:rsidRPr="001546D4" w:rsidTr="00C50A8A">
        <w:trPr>
          <w:trHeight w:val="255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Транспорт ЮЛ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6637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5</w:t>
            </w:r>
            <w:r w:rsidRPr="001546D4">
              <w:rPr>
                <w:sz w:val="22"/>
                <w:szCs w:val="22"/>
                <w:lang w:val="en-US"/>
              </w:rPr>
              <w:t>769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-8</w:t>
            </w:r>
            <w:r w:rsidRPr="001546D4">
              <w:rPr>
                <w:sz w:val="22"/>
                <w:szCs w:val="22"/>
                <w:lang w:val="en-US"/>
              </w:rPr>
              <w:t>68</w:t>
            </w:r>
          </w:p>
        </w:tc>
      </w:tr>
      <w:tr w:rsidR="00177AE2" w:rsidRPr="001546D4" w:rsidTr="00C50A8A">
        <w:trPr>
          <w:trHeight w:val="255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Транспорт ФЛ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5695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3660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-</w:t>
            </w:r>
            <w:r w:rsidRPr="001546D4">
              <w:rPr>
                <w:sz w:val="22"/>
                <w:szCs w:val="22"/>
                <w:lang w:val="en-US"/>
              </w:rPr>
              <w:t>2035</w:t>
            </w:r>
          </w:p>
        </w:tc>
      </w:tr>
      <w:tr w:rsidR="00177AE2" w:rsidRPr="001546D4" w:rsidTr="00C50A8A">
        <w:trPr>
          <w:trHeight w:val="255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Земля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6599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7</w:t>
            </w:r>
            <w:r w:rsidRPr="001546D4">
              <w:rPr>
                <w:sz w:val="22"/>
                <w:szCs w:val="22"/>
                <w:lang w:val="en-US"/>
              </w:rPr>
              <w:t>298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789</w:t>
            </w:r>
          </w:p>
        </w:tc>
      </w:tr>
      <w:tr w:rsidR="00177AE2" w:rsidRPr="001546D4" w:rsidTr="00C50A8A">
        <w:trPr>
          <w:trHeight w:val="255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proofErr w:type="gramStart"/>
            <w:r w:rsidRPr="001546D4">
              <w:rPr>
                <w:sz w:val="22"/>
                <w:szCs w:val="22"/>
              </w:rPr>
              <w:t>Гос. пошлина</w:t>
            </w:r>
            <w:proofErr w:type="gramEnd"/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581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701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120</w:t>
            </w:r>
          </w:p>
        </w:tc>
      </w:tr>
      <w:tr w:rsidR="00177AE2" w:rsidRPr="001546D4" w:rsidTr="00C50A8A">
        <w:trPr>
          <w:trHeight w:val="255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Штрафы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94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-</w:t>
            </w:r>
            <w:r w:rsidRPr="001546D4">
              <w:rPr>
                <w:sz w:val="22"/>
                <w:szCs w:val="22"/>
                <w:lang w:val="en-US"/>
              </w:rPr>
              <w:t>60</w:t>
            </w:r>
          </w:p>
        </w:tc>
      </w:tr>
      <w:tr w:rsidR="00177AE2" w:rsidRPr="001546D4" w:rsidTr="00C50A8A">
        <w:trPr>
          <w:trHeight w:val="270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Отмененные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0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 8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</w:rPr>
            </w:pPr>
            <w:r w:rsidRPr="001546D4">
              <w:rPr>
                <w:sz w:val="22"/>
                <w:szCs w:val="22"/>
              </w:rPr>
              <w:t>8</w:t>
            </w:r>
          </w:p>
        </w:tc>
      </w:tr>
      <w:tr w:rsidR="00177AE2" w:rsidRPr="001546D4" w:rsidTr="00C50A8A">
        <w:trPr>
          <w:trHeight w:val="270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bCs/>
                <w:sz w:val="22"/>
                <w:szCs w:val="22"/>
              </w:rPr>
            </w:pPr>
            <w:r w:rsidRPr="001546D4">
              <w:rPr>
                <w:bCs/>
                <w:sz w:val="22"/>
                <w:szCs w:val="22"/>
              </w:rPr>
              <w:t>ГБ всего: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546D4">
              <w:rPr>
                <w:bCs/>
                <w:sz w:val="22"/>
                <w:szCs w:val="22"/>
              </w:rPr>
              <w:t>2329</w:t>
            </w:r>
            <w:r w:rsidRPr="001546D4">
              <w:rPr>
                <w:bCs/>
                <w:sz w:val="22"/>
                <w:szCs w:val="22"/>
                <w:lang w:val="en-US"/>
              </w:rPr>
              <w:t>09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546D4">
              <w:rPr>
                <w:bCs/>
                <w:sz w:val="22"/>
                <w:szCs w:val="22"/>
              </w:rPr>
              <w:t>2</w:t>
            </w:r>
            <w:r w:rsidRPr="001546D4">
              <w:rPr>
                <w:bCs/>
                <w:sz w:val="22"/>
                <w:szCs w:val="22"/>
                <w:lang w:val="en-US"/>
              </w:rPr>
              <w:t>37230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  <w:lang w:val="en-US"/>
              </w:rPr>
              <w:t>4321</w:t>
            </w:r>
          </w:p>
        </w:tc>
      </w:tr>
      <w:tr w:rsidR="00177AE2" w:rsidRPr="001546D4" w:rsidTr="00C50A8A">
        <w:trPr>
          <w:trHeight w:val="270"/>
        </w:trPr>
        <w:tc>
          <w:tcPr>
            <w:tcW w:w="1718" w:type="dxa"/>
            <w:hideMark/>
          </w:tcPr>
          <w:p w:rsidR="00177AE2" w:rsidRPr="001546D4" w:rsidRDefault="00177AE2" w:rsidP="00177AE2">
            <w:pPr>
              <w:rPr>
                <w:bCs/>
                <w:sz w:val="22"/>
                <w:szCs w:val="22"/>
              </w:rPr>
            </w:pPr>
            <w:r w:rsidRPr="001546D4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2329</w:t>
            </w:r>
            <w:r w:rsidRPr="001546D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sz w:val="22"/>
                <w:szCs w:val="22"/>
                <w:lang w:val="en-US"/>
              </w:rPr>
            </w:pPr>
            <w:r w:rsidRPr="001546D4">
              <w:rPr>
                <w:sz w:val="22"/>
                <w:szCs w:val="22"/>
              </w:rPr>
              <w:t>2</w:t>
            </w:r>
            <w:r w:rsidRPr="001546D4">
              <w:rPr>
                <w:sz w:val="22"/>
                <w:szCs w:val="22"/>
                <w:lang w:val="en-US"/>
              </w:rPr>
              <w:t>37230</w:t>
            </w:r>
          </w:p>
        </w:tc>
        <w:tc>
          <w:tcPr>
            <w:tcW w:w="2412" w:type="dxa"/>
            <w:hideMark/>
          </w:tcPr>
          <w:p w:rsidR="00177AE2" w:rsidRPr="001546D4" w:rsidRDefault="00177AE2" w:rsidP="00177AE2">
            <w:pPr>
              <w:jc w:val="center"/>
              <w:rPr>
                <w:bCs/>
                <w:sz w:val="22"/>
                <w:szCs w:val="22"/>
              </w:rPr>
            </w:pPr>
            <w:r w:rsidRPr="001546D4">
              <w:rPr>
                <w:bCs/>
                <w:sz w:val="22"/>
                <w:szCs w:val="22"/>
                <w:lang w:val="en-US"/>
              </w:rPr>
              <w:t>4321</w:t>
            </w:r>
            <w:r w:rsidRPr="001546D4">
              <w:rPr>
                <w:bCs/>
                <w:sz w:val="22"/>
                <w:szCs w:val="22"/>
              </w:rPr>
              <w:t xml:space="preserve"> или +1,</w:t>
            </w:r>
            <w:r w:rsidRPr="001546D4">
              <w:rPr>
                <w:bCs/>
                <w:sz w:val="22"/>
                <w:szCs w:val="22"/>
                <w:lang w:val="en-US"/>
              </w:rPr>
              <w:t>9</w:t>
            </w:r>
            <w:r w:rsidRPr="001546D4">
              <w:rPr>
                <w:bCs/>
                <w:sz w:val="22"/>
                <w:szCs w:val="22"/>
              </w:rPr>
              <w:t xml:space="preserve"> %</w:t>
            </w:r>
          </w:p>
        </w:tc>
      </w:tr>
    </w:tbl>
    <w:p w:rsidR="00177AE2" w:rsidRPr="00177AE2" w:rsidRDefault="00177AE2" w:rsidP="00177AE2">
      <w:pPr>
        <w:ind w:firstLine="708"/>
        <w:jc w:val="both"/>
        <w:rPr>
          <w:sz w:val="28"/>
          <w:szCs w:val="28"/>
          <w:highlight w:val="yellow"/>
        </w:rPr>
      </w:pPr>
    </w:p>
    <w:p w:rsidR="00177AE2" w:rsidRPr="00177AE2" w:rsidRDefault="00177AE2" w:rsidP="00177AE2">
      <w:pPr>
        <w:ind w:firstLine="708"/>
        <w:jc w:val="both"/>
        <w:rPr>
          <w:sz w:val="28"/>
          <w:szCs w:val="28"/>
        </w:rPr>
      </w:pPr>
      <w:r w:rsidRPr="00177AE2">
        <w:rPr>
          <w:sz w:val="28"/>
          <w:szCs w:val="28"/>
        </w:rPr>
        <w:t>Наблюдается снижение суммы поступлений по транспортному налогу на 868 тыс. руб. по причине уменьшения сумм начислений по налоговым декларациям по транспортному налогу в связи с изменением количества автотранспортных средств, подлежащих налогообложению в связи со снятием их с учета в 2013 году у следующих налогоплательщиков: ЗАО "КРАСНОЯРНЕФТЕГЕОФИЗИКА" ИНН 8621004147 на 408 тыс. руб.; ООО "Покачевское управление технологического транспорта" ИНН 8621005937 на 271 тыс. руб.; ООО "ПРОМСТРОЙ" ИНН 8621004500 на 189 тыс. руб.</w:t>
      </w:r>
    </w:p>
    <w:p w:rsidR="00177AE2" w:rsidRPr="00177AE2" w:rsidRDefault="00177AE2" w:rsidP="00177AE2">
      <w:pPr>
        <w:ind w:firstLine="708"/>
        <w:jc w:val="both"/>
        <w:rPr>
          <w:sz w:val="28"/>
          <w:szCs w:val="28"/>
        </w:rPr>
      </w:pPr>
      <w:r w:rsidRPr="00177AE2">
        <w:rPr>
          <w:sz w:val="28"/>
          <w:szCs w:val="28"/>
        </w:rPr>
        <w:t>Снижение суммы поступлений по единому налогу связано с переходом на применение патентной системы налогообложения.</w:t>
      </w:r>
    </w:p>
    <w:p w:rsidR="00177AE2" w:rsidRPr="00177AE2" w:rsidRDefault="00177AE2" w:rsidP="00177AE2">
      <w:pPr>
        <w:ind w:firstLine="708"/>
        <w:jc w:val="both"/>
        <w:rPr>
          <w:sz w:val="28"/>
          <w:szCs w:val="28"/>
        </w:rPr>
      </w:pPr>
      <w:r w:rsidRPr="00177AE2">
        <w:rPr>
          <w:sz w:val="28"/>
          <w:szCs w:val="28"/>
        </w:rPr>
        <w:t>Фактически поступившая на 01.10.2013 в местный бюджет сумма налоговых отчислений (факт – 237 230 тыс. руб.) составила  74,6% от прогнозных показателей поступлений налоговых доходов, направленных территориальным налоговым органом в финансовый орган муниципального образования, на 2013 год (план – 318 089 тыс. руб.). Прогноз по данным налогового органа на 9 месяцев 2013 года выполнен на 101%. (план 9 мес. – 235 177 тыс. руб.).</w:t>
      </w:r>
    </w:p>
    <w:p w:rsidR="00177AE2" w:rsidRPr="00177AE2" w:rsidRDefault="00177AE2" w:rsidP="005F7208">
      <w:pPr>
        <w:jc w:val="both"/>
        <w:rPr>
          <w:rFonts w:eastAsia="Calibri"/>
          <w:sz w:val="28"/>
          <w:szCs w:val="28"/>
          <w:lang w:eastAsia="en-US"/>
        </w:rPr>
      </w:pPr>
      <w:r w:rsidRPr="00177AE2">
        <w:rPr>
          <w:rFonts w:eastAsia="Calibri"/>
          <w:sz w:val="28"/>
          <w:szCs w:val="28"/>
          <w:lang w:eastAsia="en-US"/>
        </w:rPr>
        <w:lastRenderedPageBreak/>
        <w:t xml:space="preserve">           За 9 месяцев 2013 года в результате проведения контрольных мероприятий (при сверке сведений, поступающих из регистрирующих органов; при анализе документов, представленных налогоплательщиками и сведений, поступивших из внешних источников; при анализе поступлений денежных средств на расчетный счет в банке; </w:t>
      </w:r>
      <w:proofErr w:type="gramStart"/>
      <w:r w:rsidRPr="00177AE2">
        <w:rPr>
          <w:rFonts w:eastAsia="Calibri"/>
          <w:sz w:val="28"/>
          <w:szCs w:val="28"/>
          <w:lang w:eastAsia="en-US"/>
        </w:rPr>
        <w:t xml:space="preserve">при сверке достоверности показателей отраженных в книге учета доходов и расходов) сотрудниками налогового органа дополнительно начислено в бюджет г. Покачи 615 тыс. руб., в </w:t>
      </w:r>
      <w:proofErr w:type="spellStart"/>
      <w:r w:rsidRPr="00177AE2">
        <w:rPr>
          <w:rFonts w:eastAsia="Calibri"/>
          <w:sz w:val="28"/>
          <w:szCs w:val="28"/>
          <w:lang w:eastAsia="en-US"/>
        </w:rPr>
        <w:t>т.ч</w:t>
      </w:r>
      <w:proofErr w:type="spellEnd"/>
      <w:r w:rsidRPr="00177AE2">
        <w:rPr>
          <w:rFonts w:eastAsia="Calibri"/>
          <w:sz w:val="28"/>
          <w:szCs w:val="28"/>
          <w:lang w:eastAsia="en-US"/>
        </w:rPr>
        <w:t>.: по ЕНВД – 200 тыс. руб., по УСН – 10 тыс. руб., по транспортному налогу – 209 тыс. руб., по налогу на имущество – 59 тыс. руб., по земельному налогу – 137 тыс. руб. Дополнительно предоставлено льгот по имущественным</w:t>
      </w:r>
      <w:proofErr w:type="gramEnd"/>
      <w:r w:rsidRPr="00177AE2">
        <w:rPr>
          <w:rFonts w:eastAsia="Calibri"/>
          <w:sz w:val="28"/>
          <w:szCs w:val="28"/>
          <w:lang w:eastAsia="en-US"/>
        </w:rPr>
        <w:t xml:space="preserve"> налогам физическим лицам на общую сумму – 117 тыс. руб.</w:t>
      </w:r>
    </w:p>
    <w:p w:rsidR="00177AE2" w:rsidRPr="00177AE2" w:rsidRDefault="00177AE2" w:rsidP="00177AE2">
      <w:pPr>
        <w:tabs>
          <w:tab w:val="left" w:pos="180"/>
        </w:tabs>
        <w:ind w:firstLine="53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>Полнота и своевременность уплаты налогов в бюджет во многом зависят от правильности перечисления платежей и точного заполнения платежных документов. Однако налогоплательщиками часто допускаются ошибки при оформлении расчетных документов:</w:t>
      </w:r>
    </w:p>
    <w:p w:rsidR="00177AE2" w:rsidRPr="00177AE2" w:rsidRDefault="00177AE2" w:rsidP="00177AE2">
      <w:pPr>
        <w:tabs>
          <w:tab w:val="left" w:pos="180"/>
        </w:tabs>
        <w:ind w:firstLine="53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- неверно указывается значение кода ОКАТО муниципального образования в соответствии  Общероссийским классификаторам объектов административно – территориального деления; (значение кода ОКАТО г. Покачи 71184000000, встречаются </w:t>
      </w:r>
      <w:proofErr w:type="gramStart"/>
      <w:r w:rsidRPr="00177AE2">
        <w:rPr>
          <w:sz w:val="28"/>
          <w:szCs w:val="28"/>
        </w:rPr>
        <w:t>случаи</w:t>
      </w:r>
      <w:proofErr w:type="gramEnd"/>
      <w:r w:rsidRPr="00177AE2">
        <w:rPr>
          <w:sz w:val="28"/>
          <w:szCs w:val="28"/>
        </w:rPr>
        <w:t xml:space="preserve"> где указывается ОКАТО </w:t>
      </w:r>
      <w:proofErr w:type="spellStart"/>
      <w:r w:rsidRPr="00177AE2">
        <w:rPr>
          <w:sz w:val="28"/>
          <w:szCs w:val="28"/>
        </w:rPr>
        <w:t>Лангепас</w:t>
      </w:r>
      <w:proofErr w:type="spellEnd"/>
      <w:r w:rsidRPr="00177AE2">
        <w:rPr>
          <w:sz w:val="28"/>
          <w:szCs w:val="28"/>
        </w:rPr>
        <w:t xml:space="preserve"> 7132000000).</w:t>
      </w:r>
    </w:p>
    <w:p w:rsidR="00177AE2" w:rsidRPr="00177AE2" w:rsidRDefault="00177AE2" w:rsidP="00177AE2">
      <w:pPr>
        <w:tabs>
          <w:tab w:val="left" w:pos="180"/>
        </w:tabs>
        <w:ind w:firstLine="53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- неверно указывается код бюджетной классификации; </w:t>
      </w:r>
    </w:p>
    <w:p w:rsidR="00177AE2" w:rsidRPr="00177AE2" w:rsidRDefault="00177AE2" w:rsidP="00177AE2">
      <w:pPr>
        <w:tabs>
          <w:tab w:val="left" w:pos="180"/>
        </w:tabs>
        <w:ind w:right="140" w:firstLine="53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>- неверно указывается или совсем не указывается тип платежа (налог, пени, штраф).</w:t>
      </w:r>
    </w:p>
    <w:p w:rsidR="00177AE2" w:rsidRPr="00177AE2" w:rsidRDefault="00177AE2" w:rsidP="00177AE2">
      <w:pPr>
        <w:tabs>
          <w:tab w:val="left" w:pos="180"/>
        </w:tabs>
        <w:ind w:firstLine="53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ab/>
        <w:t>Так же встречаются случаи неверного оформления платежных документов работниками банков:</w:t>
      </w:r>
    </w:p>
    <w:p w:rsidR="00177AE2" w:rsidRPr="00177AE2" w:rsidRDefault="00177AE2" w:rsidP="00177AE2">
      <w:pPr>
        <w:tabs>
          <w:tab w:val="left" w:pos="180"/>
        </w:tabs>
        <w:ind w:firstLine="53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>-  неверное указание кода бюджетной классификации;</w:t>
      </w:r>
    </w:p>
    <w:p w:rsidR="00177AE2" w:rsidRPr="00177AE2" w:rsidRDefault="00177AE2" w:rsidP="00177AE2">
      <w:pPr>
        <w:tabs>
          <w:tab w:val="left" w:pos="180"/>
        </w:tabs>
        <w:ind w:firstLine="53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>-  неверное указание получателя денежных средств.</w:t>
      </w:r>
    </w:p>
    <w:p w:rsidR="00177AE2" w:rsidRPr="00177AE2" w:rsidRDefault="00177AE2" w:rsidP="00177AE2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   Инспекцией направляются письма – рекомендации по правильному заполнению платежных документов в адрес организаций, банков, физических лиц, наиболее часто допускающих ошибки в платежных документах.</w:t>
      </w:r>
    </w:p>
    <w:p w:rsidR="00177AE2" w:rsidRPr="00177AE2" w:rsidRDefault="00177AE2" w:rsidP="00177AE2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:rsidR="00177AE2" w:rsidRPr="00177AE2" w:rsidRDefault="00177AE2" w:rsidP="00177AE2">
      <w:pPr>
        <w:ind w:firstLine="720"/>
        <w:jc w:val="center"/>
        <w:rPr>
          <w:b/>
          <w:sz w:val="28"/>
          <w:szCs w:val="28"/>
        </w:rPr>
      </w:pPr>
      <w:r w:rsidRPr="00177AE2">
        <w:rPr>
          <w:b/>
          <w:sz w:val="28"/>
          <w:szCs w:val="28"/>
        </w:rPr>
        <w:t>Изменение структуры задолженности.</w:t>
      </w:r>
    </w:p>
    <w:p w:rsidR="00177AE2" w:rsidRPr="00177AE2" w:rsidRDefault="00177AE2" w:rsidP="00177AE2">
      <w:pPr>
        <w:ind w:firstLine="720"/>
        <w:jc w:val="center"/>
        <w:rPr>
          <w:b/>
          <w:sz w:val="28"/>
          <w:szCs w:val="28"/>
          <w:highlight w:val="yellow"/>
        </w:rPr>
      </w:pPr>
    </w:p>
    <w:p w:rsidR="00177AE2" w:rsidRPr="00177AE2" w:rsidRDefault="00177AE2" w:rsidP="00177AE2">
      <w:pPr>
        <w:ind w:firstLine="708"/>
        <w:jc w:val="both"/>
        <w:rPr>
          <w:bCs/>
          <w:sz w:val="28"/>
          <w:szCs w:val="28"/>
        </w:rPr>
      </w:pPr>
      <w:r w:rsidRPr="00177AE2">
        <w:rPr>
          <w:bCs/>
          <w:sz w:val="28"/>
          <w:szCs w:val="28"/>
        </w:rPr>
        <w:t>Общая сумма задолженности налогоплательщиков г. Покачи   по состоянию на 01.10.2013 перед бюджетом составила 12 695 тыс. руб. По отношению к началу года задолженность в целом уменьшилась на  4 501  тыс. руб. (26,2%).</w:t>
      </w:r>
    </w:p>
    <w:p w:rsidR="00177AE2" w:rsidRPr="00177AE2" w:rsidRDefault="00177AE2" w:rsidP="00177AE2">
      <w:pPr>
        <w:jc w:val="both"/>
        <w:rPr>
          <w:bCs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80" w:firstRow="0" w:lastRow="0" w:firstColumn="1" w:lastColumn="0" w:noHBand="0" w:noVBand="0"/>
      </w:tblPr>
      <w:tblGrid>
        <w:gridCol w:w="1843"/>
        <w:gridCol w:w="2126"/>
        <w:gridCol w:w="1362"/>
        <w:gridCol w:w="1242"/>
        <w:gridCol w:w="1082"/>
        <w:gridCol w:w="1134"/>
      </w:tblGrid>
      <w:tr w:rsidR="00177AE2" w:rsidRPr="00177AE2" w:rsidTr="00CF3C5E">
        <w:trPr>
          <w:cantSplit/>
          <w:trHeight w:val="562"/>
          <w:tblHeader/>
        </w:trPr>
        <w:tc>
          <w:tcPr>
            <w:tcW w:w="1843" w:type="dxa"/>
          </w:tcPr>
          <w:p w:rsidR="00177AE2" w:rsidRPr="00177AE2" w:rsidRDefault="00177AE2" w:rsidP="00177AE2">
            <w:pPr>
              <w:jc w:val="both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Наименование налога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на 01.01.201</w:t>
            </w:r>
            <w:r w:rsidRPr="00177AE2">
              <w:rPr>
                <w:b/>
                <w:sz w:val="22"/>
                <w:szCs w:val="22"/>
                <w:lang w:val="en-US"/>
              </w:rPr>
              <w:t>3</w:t>
            </w:r>
            <w:r w:rsidRPr="00177A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на 01.10.201</w:t>
            </w:r>
            <w:r w:rsidRPr="00177AE2">
              <w:rPr>
                <w:b/>
                <w:sz w:val="22"/>
                <w:szCs w:val="22"/>
                <w:lang w:val="en-US"/>
              </w:rPr>
              <w:t>3</w:t>
            </w:r>
            <w:r w:rsidRPr="00177A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снижение</w:t>
            </w:r>
            <w:proofErr w:type="gramStart"/>
            <w:r w:rsidRPr="00177AE2">
              <w:rPr>
                <w:b/>
                <w:sz w:val="22"/>
                <w:szCs w:val="22"/>
              </w:rPr>
              <w:t xml:space="preserve"> (-)/ </w:t>
            </w:r>
            <w:proofErr w:type="gramEnd"/>
            <w:r w:rsidRPr="00177AE2">
              <w:rPr>
                <w:b/>
                <w:sz w:val="22"/>
                <w:szCs w:val="22"/>
              </w:rPr>
              <w:t>увеличение(+)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%</w:t>
            </w:r>
          </w:p>
        </w:tc>
      </w:tr>
      <w:tr w:rsidR="00177AE2" w:rsidRPr="00177AE2" w:rsidTr="00CF3C5E">
        <w:trPr>
          <w:cantSplit/>
          <w:trHeight w:val="416"/>
        </w:trPr>
        <w:tc>
          <w:tcPr>
            <w:tcW w:w="1843" w:type="dxa"/>
          </w:tcPr>
          <w:p w:rsidR="00177AE2" w:rsidRPr="00177AE2" w:rsidRDefault="00177AE2" w:rsidP="00177AE2">
            <w:pPr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18210102010010000110</w:t>
            </w:r>
          </w:p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18210102020010000110</w:t>
            </w:r>
          </w:p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18210102030010000110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2574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1793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-781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-30,3</w:t>
            </w:r>
          </w:p>
        </w:tc>
      </w:tr>
      <w:tr w:rsidR="00177AE2" w:rsidRPr="00177AE2" w:rsidTr="00CF3C5E">
        <w:trPr>
          <w:cantSplit/>
          <w:trHeight w:val="833"/>
        </w:trPr>
        <w:tc>
          <w:tcPr>
            <w:tcW w:w="1843" w:type="dxa"/>
          </w:tcPr>
          <w:p w:rsidR="00177AE2" w:rsidRPr="00177AE2" w:rsidRDefault="00177AE2" w:rsidP="00177AE2">
            <w:pPr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 xml:space="preserve">Налог, взимаемый с НП, </w:t>
            </w:r>
            <w:proofErr w:type="gramStart"/>
            <w:r w:rsidRPr="00177AE2">
              <w:rPr>
                <w:sz w:val="22"/>
                <w:szCs w:val="22"/>
              </w:rPr>
              <w:t>выбравших</w:t>
            </w:r>
            <w:proofErr w:type="gramEnd"/>
            <w:r w:rsidRPr="00177AE2">
              <w:rPr>
                <w:sz w:val="22"/>
                <w:szCs w:val="22"/>
              </w:rPr>
              <w:t xml:space="preserve"> в качестве налогообложения доходя (доходы-расходы), 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 xml:space="preserve">18210501011010000110 18210501012010000110 18210501021010000110 18210501022010000110 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114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180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+66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+57,9</w:t>
            </w:r>
          </w:p>
        </w:tc>
      </w:tr>
      <w:tr w:rsidR="00177AE2" w:rsidRPr="00177AE2" w:rsidTr="00CF3C5E">
        <w:trPr>
          <w:cantSplit/>
          <w:trHeight w:val="271"/>
        </w:trPr>
        <w:tc>
          <w:tcPr>
            <w:tcW w:w="1843" w:type="dxa"/>
          </w:tcPr>
          <w:p w:rsidR="00177AE2" w:rsidRPr="00177AE2" w:rsidRDefault="00177AE2" w:rsidP="00177AE2">
            <w:pPr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Минимальный налог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18210501030010000110 18210501050010000110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193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203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+10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+5,2</w:t>
            </w:r>
          </w:p>
        </w:tc>
      </w:tr>
      <w:tr w:rsidR="00177AE2" w:rsidRPr="00177AE2" w:rsidTr="00CF3C5E">
        <w:trPr>
          <w:cantSplit/>
          <w:trHeight w:val="562"/>
        </w:trPr>
        <w:tc>
          <w:tcPr>
            <w:tcW w:w="1843" w:type="dxa"/>
          </w:tcPr>
          <w:p w:rsidR="00177AE2" w:rsidRPr="00177AE2" w:rsidRDefault="00177AE2" w:rsidP="00177AE2">
            <w:pPr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18210502010020000110 18210502020020000110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1404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1391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-13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-0,9</w:t>
            </w:r>
          </w:p>
        </w:tc>
      </w:tr>
      <w:tr w:rsidR="00177AE2" w:rsidRPr="00177AE2" w:rsidTr="00CF3C5E">
        <w:trPr>
          <w:cantSplit/>
          <w:trHeight w:val="271"/>
        </w:trPr>
        <w:tc>
          <w:tcPr>
            <w:tcW w:w="1843" w:type="dxa"/>
          </w:tcPr>
          <w:p w:rsidR="00177AE2" w:rsidRPr="00177AE2" w:rsidRDefault="00177AE2" w:rsidP="00177AE2">
            <w:pPr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Налог на имущество ФЛ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18210601020040000110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1937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1233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-704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-36,3</w:t>
            </w:r>
          </w:p>
        </w:tc>
      </w:tr>
      <w:tr w:rsidR="00177AE2" w:rsidRPr="00177AE2" w:rsidTr="00CF3C5E">
        <w:trPr>
          <w:cantSplit/>
          <w:trHeight w:val="282"/>
        </w:trPr>
        <w:tc>
          <w:tcPr>
            <w:tcW w:w="1843" w:type="dxa"/>
          </w:tcPr>
          <w:p w:rsidR="00177AE2" w:rsidRPr="00177AE2" w:rsidRDefault="00177AE2" w:rsidP="00177AE2">
            <w:pPr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18210604011020000110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392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401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+9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+2,3</w:t>
            </w:r>
          </w:p>
        </w:tc>
      </w:tr>
      <w:tr w:rsidR="00177AE2" w:rsidRPr="00177AE2" w:rsidTr="00CF3C5E">
        <w:trPr>
          <w:cantSplit/>
          <w:trHeight w:val="271"/>
        </w:trPr>
        <w:tc>
          <w:tcPr>
            <w:tcW w:w="1843" w:type="dxa"/>
          </w:tcPr>
          <w:p w:rsidR="00177AE2" w:rsidRPr="00177AE2" w:rsidRDefault="00177AE2" w:rsidP="00177AE2">
            <w:pPr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18210604012020000110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7602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5448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-2154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-28,3</w:t>
            </w:r>
          </w:p>
        </w:tc>
      </w:tr>
      <w:tr w:rsidR="00177AE2" w:rsidRPr="00177AE2" w:rsidTr="00CF3C5E">
        <w:trPr>
          <w:cantSplit/>
          <w:trHeight w:val="282"/>
        </w:trPr>
        <w:tc>
          <w:tcPr>
            <w:tcW w:w="1843" w:type="dxa"/>
          </w:tcPr>
          <w:p w:rsidR="00177AE2" w:rsidRPr="00177AE2" w:rsidRDefault="00177AE2" w:rsidP="00177AE2">
            <w:pPr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18210606012040000110</w:t>
            </w:r>
          </w:p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18210606022040000110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2432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1770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-662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-27,2</w:t>
            </w:r>
          </w:p>
        </w:tc>
      </w:tr>
      <w:tr w:rsidR="00177AE2" w:rsidRPr="00177AE2" w:rsidTr="00CF3C5E">
        <w:trPr>
          <w:cantSplit/>
          <w:trHeight w:val="552"/>
        </w:trPr>
        <w:tc>
          <w:tcPr>
            <w:tcW w:w="1843" w:type="dxa"/>
          </w:tcPr>
          <w:p w:rsidR="00177AE2" w:rsidRPr="00177AE2" w:rsidRDefault="00177AE2" w:rsidP="00177AE2">
            <w:pPr>
              <w:rPr>
                <w:bCs/>
                <w:sz w:val="22"/>
                <w:szCs w:val="22"/>
              </w:rPr>
            </w:pPr>
            <w:r w:rsidRPr="00177AE2">
              <w:rPr>
                <w:bCs/>
                <w:sz w:val="22"/>
                <w:szCs w:val="22"/>
              </w:rPr>
              <w:t>Прочие местные налоги и сборы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bCs/>
                <w:sz w:val="22"/>
                <w:szCs w:val="22"/>
              </w:rPr>
            </w:pPr>
            <w:r w:rsidRPr="00177AE2">
              <w:rPr>
                <w:bCs/>
                <w:sz w:val="22"/>
                <w:szCs w:val="22"/>
              </w:rPr>
              <w:t>18210901020040000110 18210904052040000110 18210907032040000110 18210907052040000110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93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77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-16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-17,2</w:t>
            </w:r>
          </w:p>
        </w:tc>
      </w:tr>
      <w:tr w:rsidR="00177AE2" w:rsidRPr="00177AE2" w:rsidTr="00CF3C5E">
        <w:trPr>
          <w:cantSplit/>
          <w:trHeight w:val="416"/>
        </w:trPr>
        <w:tc>
          <w:tcPr>
            <w:tcW w:w="1843" w:type="dxa"/>
          </w:tcPr>
          <w:p w:rsidR="00177AE2" w:rsidRPr="00177AE2" w:rsidRDefault="00177AE2" w:rsidP="00177AE2">
            <w:pPr>
              <w:rPr>
                <w:bCs/>
                <w:sz w:val="22"/>
                <w:szCs w:val="22"/>
              </w:rPr>
            </w:pPr>
            <w:r w:rsidRPr="00177AE2">
              <w:rPr>
                <w:bCs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bCs/>
                <w:sz w:val="22"/>
                <w:szCs w:val="22"/>
              </w:rPr>
            </w:pPr>
            <w:r w:rsidRPr="00177AE2">
              <w:rPr>
                <w:bCs/>
                <w:sz w:val="22"/>
                <w:szCs w:val="22"/>
              </w:rPr>
              <w:t>18211603010010000140 18211603030010000140 18211606000010000140</w:t>
            </w: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455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199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-256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sz w:val="22"/>
                <w:szCs w:val="22"/>
              </w:rPr>
            </w:pPr>
            <w:r w:rsidRPr="00177AE2">
              <w:rPr>
                <w:sz w:val="22"/>
                <w:szCs w:val="22"/>
              </w:rPr>
              <w:t>-56,3</w:t>
            </w:r>
          </w:p>
        </w:tc>
      </w:tr>
      <w:tr w:rsidR="00177AE2" w:rsidRPr="00177AE2" w:rsidTr="00CF3C5E">
        <w:trPr>
          <w:cantSplit/>
          <w:trHeight w:val="146"/>
        </w:trPr>
        <w:tc>
          <w:tcPr>
            <w:tcW w:w="1843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26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17196</w:t>
            </w:r>
          </w:p>
        </w:tc>
        <w:tc>
          <w:tcPr>
            <w:tcW w:w="1242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12695</w:t>
            </w:r>
          </w:p>
        </w:tc>
        <w:tc>
          <w:tcPr>
            <w:tcW w:w="1082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-4501</w:t>
            </w:r>
          </w:p>
        </w:tc>
        <w:tc>
          <w:tcPr>
            <w:tcW w:w="1134" w:type="dxa"/>
          </w:tcPr>
          <w:p w:rsidR="00177AE2" w:rsidRPr="00177AE2" w:rsidRDefault="00177AE2" w:rsidP="00177AE2">
            <w:pPr>
              <w:jc w:val="center"/>
              <w:rPr>
                <w:b/>
                <w:sz w:val="22"/>
                <w:szCs w:val="22"/>
              </w:rPr>
            </w:pPr>
            <w:r w:rsidRPr="00177AE2">
              <w:rPr>
                <w:b/>
                <w:sz w:val="22"/>
                <w:szCs w:val="22"/>
              </w:rPr>
              <w:t>-26,2</w:t>
            </w:r>
          </w:p>
        </w:tc>
      </w:tr>
    </w:tbl>
    <w:p w:rsidR="00177AE2" w:rsidRPr="00177AE2" w:rsidRDefault="00177AE2" w:rsidP="00177AE2">
      <w:pPr>
        <w:jc w:val="both"/>
        <w:rPr>
          <w:sz w:val="28"/>
          <w:szCs w:val="28"/>
          <w:highlight w:val="yellow"/>
        </w:rPr>
      </w:pPr>
      <w:r w:rsidRPr="00177AE2">
        <w:rPr>
          <w:sz w:val="28"/>
          <w:szCs w:val="28"/>
        </w:rPr>
        <w:t xml:space="preserve">          </w:t>
      </w:r>
      <w:r w:rsidRPr="00177AE2">
        <w:rPr>
          <w:sz w:val="28"/>
          <w:szCs w:val="28"/>
          <w:highlight w:val="yellow"/>
        </w:rPr>
        <w:t xml:space="preserve">         </w:t>
      </w:r>
    </w:p>
    <w:p w:rsidR="00177AE2" w:rsidRPr="00177AE2" w:rsidRDefault="00177AE2" w:rsidP="00177AE2">
      <w:pPr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         Рост задолженности наблюдается по </w:t>
      </w:r>
      <w:r w:rsidRPr="00177AE2">
        <w:rPr>
          <w:sz w:val="28"/>
          <w:szCs w:val="28"/>
          <w:u w:val="single"/>
        </w:rPr>
        <w:t xml:space="preserve">Транспортному налогу с организаций в сумме </w:t>
      </w:r>
      <w:r w:rsidRPr="00177AE2">
        <w:rPr>
          <w:b/>
          <w:sz w:val="28"/>
          <w:szCs w:val="28"/>
          <w:u w:val="single"/>
        </w:rPr>
        <w:t>9</w:t>
      </w:r>
      <w:r w:rsidRPr="00177AE2">
        <w:rPr>
          <w:sz w:val="28"/>
          <w:szCs w:val="28"/>
          <w:u w:val="single"/>
        </w:rPr>
        <w:t xml:space="preserve"> тыс. руб.</w:t>
      </w:r>
    </w:p>
    <w:p w:rsidR="00177AE2" w:rsidRPr="00177AE2" w:rsidRDefault="00177AE2" w:rsidP="00177AE2">
      <w:pPr>
        <w:jc w:val="both"/>
        <w:rPr>
          <w:sz w:val="28"/>
          <w:szCs w:val="28"/>
        </w:rPr>
      </w:pPr>
      <w:r w:rsidRPr="00177AE2">
        <w:rPr>
          <w:sz w:val="28"/>
          <w:szCs w:val="28"/>
        </w:rPr>
        <w:lastRenderedPageBreak/>
        <w:t xml:space="preserve">         Причина роста:</w:t>
      </w:r>
    </w:p>
    <w:p w:rsidR="00177AE2" w:rsidRPr="00177AE2" w:rsidRDefault="00177AE2" w:rsidP="00177AE2">
      <w:pPr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ОАО "Ойл Технолоджи Оверсиз" ИНН 6318219941 налогоплательщик находится в стадии банкротства в г. Москва. В Инспекции </w:t>
      </w:r>
      <w:proofErr w:type="spellStart"/>
      <w:r w:rsidRPr="00177AE2">
        <w:rPr>
          <w:sz w:val="28"/>
          <w:szCs w:val="28"/>
        </w:rPr>
        <w:t>администрируется</w:t>
      </w:r>
      <w:proofErr w:type="spellEnd"/>
      <w:r w:rsidRPr="00177AE2">
        <w:rPr>
          <w:sz w:val="28"/>
          <w:szCs w:val="28"/>
        </w:rPr>
        <w:t xml:space="preserve"> по месту транспортных средств. Задолженность по состоянию на 01.01.2013 в сумме 392 тыс. руб., по состоянию на 01.10.2013 в сумме 395 тыс. руб., рост программной пени в сумме 3 тыс. руб.</w:t>
      </w:r>
    </w:p>
    <w:p w:rsidR="00177AE2" w:rsidRPr="00177AE2" w:rsidRDefault="00177AE2" w:rsidP="00177AE2">
      <w:pPr>
        <w:jc w:val="both"/>
        <w:rPr>
          <w:sz w:val="28"/>
          <w:szCs w:val="28"/>
        </w:rPr>
      </w:pPr>
      <w:r w:rsidRPr="00177AE2">
        <w:rPr>
          <w:sz w:val="28"/>
          <w:szCs w:val="28"/>
        </w:rPr>
        <w:tab/>
        <w:t>В сумме 5 тыс. руб. приходится на налогоплательщиков Общество с ограниченной ответственностью "СУ-5", ООО "</w:t>
      </w:r>
      <w:proofErr w:type="spellStart"/>
      <w:r w:rsidRPr="00177AE2">
        <w:rPr>
          <w:sz w:val="28"/>
          <w:szCs w:val="28"/>
        </w:rPr>
        <w:t>Юграавтотранс</w:t>
      </w:r>
      <w:proofErr w:type="spellEnd"/>
      <w:r w:rsidRPr="00177AE2">
        <w:rPr>
          <w:sz w:val="28"/>
          <w:szCs w:val="28"/>
        </w:rPr>
        <w:t>", ООО "ССУ-2", УПЦ "</w:t>
      </w:r>
      <w:proofErr w:type="gramStart"/>
      <w:r w:rsidRPr="00177AE2">
        <w:rPr>
          <w:sz w:val="28"/>
          <w:szCs w:val="28"/>
        </w:rPr>
        <w:t>АВТО-КЛАСС</w:t>
      </w:r>
      <w:proofErr w:type="gramEnd"/>
      <w:r w:rsidRPr="00177AE2">
        <w:rPr>
          <w:sz w:val="28"/>
          <w:szCs w:val="28"/>
        </w:rPr>
        <w:t>". Программные пени в связи с уплатой налога не в установленный срок.</w:t>
      </w:r>
    </w:p>
    <w:p w:rsidR="00177AE2" w:rsidRPr="00177AE2" w:rsidRDefault="00177AE2" w:rsidP="00177AE2">
      <w:pPr>
        <w:jc w:val="both"/>
        <w:rPr>
          <w:sz w:val="28"/>
          <w:szCs w:val="28"/>
        </w:rPr>
      </w:pPr>
      <w:r w:rsidRPr="00177AE2">
        <w:rPr>
          <w:sz w:val="28"/>
          <w:szCs w:val="28"/>
        </w:rPr>
        <w:tab/>
        <w:t>В сумме 1 тыс. руб. приходится на налогоплательщик</w:t>
      </w:r>
      <w:proofErr w:type="gramStart"/>
      <w:r w:rsidRPr="00177AE2">
        <w:rPr>
          <w:sz w:val="28"/>
          <w:szCs w:val="28"/>
        </w:rPr>
        <w:t>а ООО</w:t>
      </w:r>
      <w:proofErr w:type="gramEnd"/>
      <w:r w:rsidRPr="00177AE2">
        <w:rPr>
          <w:sz w:val="28"/>
          <w:szCs w:val="28"/>
        </w:rPr>
        <w:t xml:space="preserve"> "Торгово-Промышленный комплекс" ИНН 8621005510. Начислен Штраф по камеральной проверке в соответствии со ст.119 НК РФ от 09.08.2013 № 1108. Применена ст. 70 НК РФ, требование по решению от 01.10.2013 № 3145.</w:t>
      </w:r>
    </w:p>
    <w:p w:rsidR="00177AE2" w:rsidRPr="00177AE2" w:rsidRDefault="00177AE2" w:rsidP="00177AE2">
      <w:pPr>
        <w:ind w:firstLine="708"/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Рост задолженности наблюдается по </w:t>
      </w:r>
      <w:r w:rsidRPr="00177AE2">
        <w:rPr>
          <w:sz w:val="28"/>
          <w:szCs w:val="28"/>
          <w:u w:val="single"/>
        </w:rPr>
        <w:t>Минимальному налогу</w:t>
      </w:r>
      <w:r w:rsidRPr="00177AE2">
        <w:rPr>
          <w:sz w:val="28"/>
          <w:szCs w:val="28"/>
        </w:rPr>
        <w:t xml:space="preserve">, зачисляемому в бюджеты государственных внебюджетных фондов в сумме </w:t>
      </w:r>
      <w:r w:rsidRPr="00177AE2">
        <w:rPr>
          <w:b/>
          <w:sz w:val="28"/>
          <w:szCs w:val="28"/>
        </w:rPr>
        <w:t>10</w:t>
      </w:r>
      <w:r w:rsidRPr="00177AE2">
        <w:rPr>
          <w:sz w:val="28"/>
          <w:szCs w:val="28"/>
        </w:rPr>
        <w:t xml:space="preserve"> тыс. руб.</w:t>
      </w:r>
    </w:p>
    <w:p w:rsidR="00177AE2" w:rsidRPr="00177AE2" w:rsidRDefault="00177AE2" w:rsidP="00177AE2">
      <w:pPr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         Причина роста: программные пени.</w:t>
      </w:r>
    </w:p>
    <w:p w:rsidR="00177AE2" w:rsidRPr="00177AE2" w:rsidRDefault="00B961FB" w:rsidP="00177A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7AE2" w:rsidRPr="00177AE2">
        <w:rPr>
          <w:sz w:val="28"/>
          <w:szCs w:val="28"/>
        </w:rPr>
        <w:t xml:space="preserve">ООО "Покачевский хлебозавод" Задолженность по состоянию на 01.01.2013 в сумме 109 тыс. руб., по состоянию на 01.10.2013 в сумме 116 тыс. руб., рост программной пени в сумме 7 тыс. руб., </w:t>
      </w:r>
    </w:p>
    <w:p w:rsidR="00177AE2" w:rsidRPr="00177AE2" w:rsidRDefault="00177AE2" w:rsidP="00177AE2">
      <w:pPr>
        <w:jc w:val="both"/>
        <w:rPr>
          <w:sz w:val="28"/>
          <w:szCs w:val="28"/>
        </w:rPr>
      </w:pPr>
      <w:proofErr w:type="gramStart"/>
      <w:r w:rsidRPr="00177AE2">
        <w:rPr>
          <w:sz w:val="28"/>
          <w:szCs w:val="28"/>
        </w:rPr>
        <w:t>ООО "ОПТОРГ" Задолженность по состоянию на 01.01.2013 в сумме 71 тыс. руб., по состоянию на 01.10.2013 в сумме 73 тыс. руб., рост програм</w:t>
      </w:r>
      <w:r w:rsidR="00B961FB">
        <w:rPr>
          <w:sz w:val="28"/>
          <w:szCs w:val="28"/>
        </w:rPr>
        <w:t xml:space="preserve">мной пени в сумме 2 тыс. руб., </w:t>
      </w:r>
      <w:proofErr w:type="spellStart"/>
      <w:r w:rsidRPr="00177AE2">
        <w:rPr>
          <w:sz w:val="28"/>
          <w:szCs w:val="28"/>
        </w:rPr>
        <w:t>Салтукиев</w:t>
      </w:r>
      <w:proofErr w:type="spellEnd"/>
      <w:r w:rsidRPr="00177AE2">
        <w:rPr>
          <w:sz w:val="28"/>
          <w:szCs w:val="28"/>
        </w:rPr>
        <w:t xml:space="preserve"> </w:t>
      </w:r>
      <w:proofErr w:type="spellStart"/>
      <w:r w:rsidRPr="00177AE2">
        <w:rPr>
          <w:sz w:val="28"/>
          <w:szCs w:val="28"/>
        </w:rPr>
        <w:t>Асхаб</w:t>
      </w:r>
      <w:proofErr w:type="spellEnd"/>
      <w:r w:rsidRPr="00177AE2">
        <w:rPr>
          <w:sz w:val="28"/>
          <w:szCs w:val="28"/>
        </w:rPr>
        <w:t xml:space="preserve"> </w:t>
      </w:r>
      <w:proofErr w:type="spellStart"/>
      <w:r w:rsidRPr="00177AE2">
        <w:rPr>
          <w:sz w:val="28"/>
          <w:szCs w:val="28"/>
        </w:rPr>
        <w:t>Берсаевич</w:t>
      </w:r>
      <w:proofErr w:type="spellEnd"/>
      <w:r w:rsidRPr="00177AE2">
        <w:rPr>
          <w:sz w:val="28"/>
          <w:szCs w:val="28"/>
        </w:rPr>
        <w:t xml:space="preserve"> Задолженность по состоянию на 01.01.2013 в сумме 13 тыс. руб., по состоянию на 01.10.2013 в сумме 14 тыс. руб., рост программной пени в сумме 1 тыс. руб.</w:t>
      </w:r>
      <w:proofErr w:type="gramEnd"/>
    </w:p>
    <w:p w:rsidR="00177AE2" w:rsidRPr="00177AE2" w:rsidRDefault="00177AE2" w:rsidP="00177AE2">
      <w:pPr>
        <w:ind w:firstLine="708"/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Рост задолженности наблюдается по </w:t>
      </w:r>
      <w:r w:rsidRPr="00177AE2">
        <w:rPr>
          <w:sz w:val="28"/>
          <w:szCs w:val="28"/>
          <w:u w:val="single"/>
        </w:rPr>
        <w:t>Налог, взимаемый с налогоплательщиков, выбравших в качестве объекта налогообложения доходы</w:t>
      </w:r>
      <w:r w:rsidRPr="00177AE2">
        <w:rPr>
          <w:sz w:val="28"/>
          <w:szCs w:val="28"/>
        </w:rPr>
        <w:t xml:space="preserve"> в сумме </w:t>
      </w:r>
      <w:r w:rsidRPr="00177AE2">
        <w:rPr>
          <w:b/>
          <w:sz w:val="28"/>
          <w:szCs w:val="28"/>
        </w:rPr>
        <w:t>66</w:t>
      </w:r>
      <w:r w:rsidRPr="00177AE2">
        <w:rPr>
          <w:sz w:val="28"/>
          <w:szCs w:val="28"/>
        </w:rPr>
        <w:t xml:space="preserve"> тыс. руб.</w:t>
      </w:r>
    </w:p>
    <w:p w:rsidR="00177AE2" w:rsidRPr="00177AE2" w:rsidRDefault="00177AE2" w:rsidP="00177AE2">
      <w:pPr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         Причина роста: </w:t>
      </w:r>
    </w:p>
    <w:p w:rsidR="00177AE2" w:rsidRPr="00177AE2" w:rsidRDefault="00177AE2" w:rsidP="00177AE2">
      <w:pPr>
        <w:jc w:val="both"/>
        <w:rPr>
          <w:sz w:val="28"/>
          <w:szCs w:val="28"/>
        </w:rPr>
      </w:pPr>
      <w:r w:rsidRPr="00177AE2">
        <w:rPr>
          <w:sz w:val="28"/>
          <w:szCs w:val="28"/>
        </w:rPr>
        <w:tab/>
        <w:t>Сумма задолженности приходится на налогоплательщик</w:t>
      </w:r>
      <w:proofErr w:type="gramStart"/>
      <w:r w:rsidRPr="00177AE2">
        <w:rPr>
          <w:sz w:val="28"/>
          <w:szCs w:val="28"/>
        </w:rPr>
        <w:t>а ООО</w:t>
      </w:r>
      <w:proofErr w:type="gramEnd"/>
      <w:r w:rsidRPr="00177AE2">
        <w:rPr>
          <w:sz w:val="28"/>
          <w:szCs w:val="28"/>
        </w:rPr>
        <w:t xml:space="preserve"> "Улыбка" ИНН 8621005415. Неуплата текущих начислений (срок уплаты наступил 01.04.2013). Применена ст. 47 НК РФ  от 23.07.2013 № 1153.          </w:t>
      </w:r>
      <w:r w:rsidRPr="00177AE2">
        <w:rPr>
          <w:b/>
          <w:bCs/>
          <w:sz w:val="28"/>
          <w:szCs w:val="28"/>
          <w:highlight w:val="yellow"/>
        </w:rPr>
        <w:t xml:space="preserve">      </w:t>
      </w:r>
    </w:p>
    <w:p w:rsidR="00177AE2" w:rsidRPr="00177AE2" w:rsidRDefault="00177AE2" w:rsidP="00177AE2">
      <w:pPr>
        <w:ind w:firstLine="708"/>
        <w:jc w:val="both"/>
        <w:rPr>
          <w:color w:val="000000"/>
          <w:sz w:val="28"/>
          <w:szCs w:val="28"/>
        </w:rPr>
      </w:pPr>
      <w:r w:rsidRPr="00177AE2">
        <w:rPr>
          <w:color w:val="000000"/>
          <w:sz w:val="28"/>
          <w:szCs w:val="28"/>
        </w:rPr>
        <w:t>С целью взыскания данной задолженности инспекцией проведены следующие мероприятия.</w:t>
      </w:r>
    </w:p>
    <w:p w:rsidR="00177AE2" w:rsidRPr="00177AE2" w:rsidRDefault="00177AE2" w:rsidP="00177AE2">
      <w:pPr>
        <w:ind w:firstLine="708"/>
        <w:jc w:val="both"/>
        <w:rPr>
          <w:color w:val="000000"/>
          <w:sz w:val="28"/>
          <w:szCs w:val="28"/>
        </w:rPr>
      </w:pPr>
      <w:r w:rsidRPr="00177AE2">
        <w:rPr>
          <w:color w:val="000000"/>
          <w:sz w:val="28"/>
          <w:szCs w:val="28"/>
        </w:rPr>
        <w:t xml:space="preserve"> С 01.01.2013 по 01.10.2013 применены меры по взысканию задолженности согласно ст.69,70 Налогового кодекса Российской Федерации количество выставленных требований составляет 336 на сумму 1 814 тыс. руб., выставлено инкассовых поручений в соответствии со ст.46 Налогового кодекса Российской Федерации в количестве 205 на сумму 745 тыс. руб. </w:t>
      </w:r>
    </w:p>
    <w:p w:rsidR="00177AE2" w:rsidRPr="00177AE2" w:rsidRDefault="00177AE2" w:rsidP="00755C4C">
      <w:pPr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            Инспекцией в ОСП по г.Покачи с 01.01.2013 по 01.10.2013 направлено 121 постановление о взыскании налога, пени, штрафа за счет </w:t>
      </w:r>
      <w:r w:rsidRPr="00177AE2">
        <w:rPr>
          <w:sz w:val="28"/>
          <w:szCs w:val="28"/>
        </w:rPr>
        <w:lastRenderedPageBreak/>
        <w:t xml:space="preserve">имущества налогоплательщика  согласно ст.47 Налогового кодекса Российской Федерации на  сумму 298 </w:t>
      </w:r>
      <w:proofErr w:type="spellStart"/>
      <w:r w:rsidRPr="00177AE2">
        <w:rPr>
          <w:sz w:val="28"/>
          <w:szCs w:val="28"/>
        </w:rPr>
        <w:t>тыс</w:t>
      </w:r>
      <w:proofErr w:type="gramStart"/>
      <w:r w:rsidRPr="00177AE2">
        <w:rPr>
          <w:sz w:val="28"/>
          <w:szCs w:val="28"/>
        </w:rPr>
        <w:t>.р</w:t>
      </w:r>
      <w:proofErr w:type="gramEnd"/>
      <w:r w:rsidRPr="00177AE2">
        <w:rPr>
          <w:sz w:val="28"/>
          <w:szCs w:val="28"/>
        </w:rPr>
        <w:t>уб</w:t>
      </w:r>
      <w:proofErr w:type="spellEnd"/>
      <w:r w:rsidRPr="00177AE2">
        <w:rPr>
          <w:sz w:val="28"/>
          <w:szCs w:val="28"/>
        </w:rPr>
        <w:t xml:space="preserve">.,  взыскано ОСП по г.Покачи на  01.10.2013 в сумме 182 </w:t>
      </w:r>
      <w:proofErr w:type="spellStart"/>
      <w:r w:rsidRPr="00177AE2">
        <w:rPr>
          <w:sz w:val="28"/>
          <w:szCs w:val="28"/>
        </w:rPr>
        <w:t>тыс.руб</w:t>
      </w:r>
      <w:proofErr w:type="spellEnd"/>
      <w:r w:rsidRPr="00177AE2">
        <w:rPr>
          <w:sz w:val="28"/>
          <w:szCs w:val="28"/>
        </w:rPr>
        <w:t>.</w:t>
      </w:r>
    </w:p>
    <w:p w:rsidR="00177AE2" w:rsidRPr="00D2635E" w:rsidRDefault="00177AE2" w:rsidP="00177AE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yellow"/>
        </w:rPr>
      </w:pPr>
      <w:r w:rsidRPr="00177AE2">
        <w:rPr>
          <w:color w:val="000000"/>
          <w:sz w:val="28"/>
          <w:szCs w:val="28"/>
        </w:rPr>
        <w:t>Задолженность физических лиц.</w:t>
      </w:r>
    </w:p>
    <w:tbl>
      <w:tblPr>
        <w:tblW w:w="89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2693"/>
        <w:gridCol w:w="3544"/>
        <w:gridCol w:w="851"/>
      </w:tblGrid>
      <w:tr w:rsidR="00177AE2" w:rsidRPr="00177AE2" w:rsidTr="00CF3C5E">
        <w:trPr>
          <w:trHeight w:val="4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AE2" w:rsidRPr="00177AE2" w:rsidRDefault="00177AE2" w:rsidP="00CF3C5E">
            <w:pPr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Наименование налога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 xml:space="preserve">Состояние задолженности физических лиц на 01.10.2012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Состояние задолженности физических лиц на 01.10.2013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рост+/снижение-</w:t>
            </w:r>
          </w:p>
        </w:tc>
      </w:tr>
      <w:tr w:rsidR="00177AE2" w:rsidRPr="00177AE2" w:rsidTr="00CF3C5E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CF3C5E">
            <w:pPr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4341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5447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+1106</w:t>
            </w:r>
          </w:p>
        </w:tc>
      </w:tr>
      <w:tr w:rsidR="00177AE2" w:rsidRPr="00177AE2" w:rsidTr="00CF3C5E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CF3C5E">
            <w:pPr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1233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+290</w:t>
            </w:r>
          </w:p>
        </w:tc>
      </w:tr>
      <w:tr w:rsidR="00177AE2" w:rsidRPr="00177AE2" w:rsidTr="00CF3C5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CF3C5E">
            <w:pPr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1869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1565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-304</w:t>
            </w:r>
          </w:p>
        </w:tc>
      </w:tr>
      <w:tr w:rsidR="00177AE2" w:rsidRPr="00177AE2" w:rsidTr="00CF3C5E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 xml:space="preserve">НДФЛ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2514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color w:val="000000"/>
                <w:sz w:val="22"/>
                <w:szCs w:val="22"/>
              </w:rPr>
            </w:pPr>
            <w:r w:rsidRPr="00177AE2">
              <w:rPr>
                <w:color w:val="000000"/>
                <w:sz w:val="22"/>
                <w:szCs w:val="22"/>
              </w:rPr>
              <w:t>-1584</w:t>
            </w:r>
          </w:p>
        </w:tc>
      </w:tr>
      <w:tr w:rsidR="00177AE2" w:rsidRPr="00177AE2" w:rsidTr="00CF3C5E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AE2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AE2">
              <w:rPr>
                <w:b/>
                <w:bCs/>
                <w:color w:val="000000"/>
                <w:sz w:val="22"/>
                <w:szCs w:val="22"/>
              </w:rPr>
              <w:t>9667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AE2">
              <w:rPr>
                <w:b/>
                <w:bCs/>
                <w:color w:val="000000"/>
                <w:sz w:val="22"/>
                <w:szCs w:val="22"/>
              </w:rPr>
              <w:t>9175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AE2" w:rsidRPr="00177AE2" w:rsidRDefault="00177AE2" w:rsidP="00177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AE2">
              <w:rPr>
                <w:b/>
                <w:bCs/>
                <w:color w:val="000000"/>
                <w:sz w:val="22"/>
                <w:szCs w:val="22"/>
              </w:rPr>
              <w:t>-492</w:t>
            </w:r>
          </w:p>
        </w:tc>
      </w:tr>
    </w:tbl>
    <w:p w:rsidR="00177AE2" w:rsidRPr="00D2635E" w:rsidRDefault="00177AE2" w:rsidP="00177AE2">
      <w:pPr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  <w:highlight w:val="yellow"/>
        </w:rPr>
      </w:pPr>
    </w:p>
    <w:p w:rsidR="00177AE2" w:rsidRPr="00177AE2" w:rsidRDefault="00177AE2" w:rsidP="00177AE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77AE2">
        <w:rPr>
          <w:bCs/>
          <w:color w:val="000000"/>
          <w:sz w:val="28"/>
          <w:szCs w:val="28"/>
        </w:rPr>
        <w:t xml:space="preserve">С целью пополнения местного бюджета, </w:t>
      </w:r>
      <w:r w:rsidRPr="00177AE2">
        <w:rPr>
          <w:sz w:val="28"/>
          <w:szCs w:val="28"/>
        </w:rPr>
        <w:t xml:space="preserve">инспекцией </w:t>
      </w:r>
      <w:r w:rsidRPr="00177AE2">
        <w:rPr>
          <w:bCs/>
          <w:color w:val="000000"/>
          <w:sz w:val="28"/>
          <w:szCs w:val="28"/>
        </w:rPr>
        <w:t>применяется весь комплекс мер по взысканию задолженности, в том числе:</w:t>
      </w:r>
    </w:p>
    <w:p w:rsidR="00177AE2" w:rsidRPr="00177AE2" w:rsidRDefault="00177AE2" w:rsidP="00177AE2">
      <w:pPr>
        <w:ind w:firstLine="70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>- в настоящее время принимаются все меры по взысканию задолженности согласно ст. 48, 69, 70 Налогового кодекса Российской Федерации (направление требования,  совместная работа с ССП);</w:t>
      </w:r>
    </w:p>
    <w:p w:rsidR="00177AE2" w:rsidRPr="00177AE2" w:rsidRDefault="00177AE2" w:rsidP="00177AE2">
      <w:pPr>
        <w:ind w:firstLine="709"/>
        <w:jc w:val="both"/>
        <w:rPr>
          <w:sz w:val="28"/>
          <w:szCs w:val="28"/>
        </w:rPr>
      </w:pPr>
      <w:r w:rsidRPr="00177AE2">
        <w:rPr>
          <w:color w:val="000000"/>
          <w:sz w:val="28"/>
          <w:szCs w:val="28"/>
        </w:rPr>
        <w:t>- п</w:t>
      </w:r>
      <w:r w:rsidRPr="00177AE2">
        <w:rPr>
          <w:sz w:val="28"/>
          <w:szCs w:val="28"/>
        </w:rPr>
        <w:t>роводится совместная работа со Службой Судебных Приставов по взысканию задолженности;</w:t>
      </w:r>
    </w:p>
    <w:p w:rsidR="00177AE2" w:rsidRPr="00177AE2" w:rsidRDefault="00177AE2" w:rsidP="00177AE2">
      <w:pPr>
        <w:ind w:firstLine="70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>- проводится ежемесячная сверка с ОСП по перечисленным денежным средствам в бюджет;</w:t>
      </w:r>
    </w:p>
    <w:p w:rsidR="00177AE2" w:rsidRPr="00177AE2" w:rsidRDefault="00177AE2" w:rsidP="00177AE2">
      <w:pPr>
        <w:ind w:firstLine="709"/>
        <w:jc w:val="both"/>
        <w:rPr>
          <w:color w:val="000000"/>
          <w:sz w:val="28"/>
          <w:szCs w:val="28"/>
        </w:rPr>
      </w:pPr>
      <w:r w:rsidRPr="00177AE2">
        <w:rPr>
          <w:color w:val="000000"/>
          <w:sz w:val="28"/>
          <w:szCs w:val="28"/>
        </w:rPr>
        <w:t xml:space="preserve">- проводятся мероприятия по пропаганде уплаты налогов через средства массовой информации, работает горячая телефонная линия по возникающим вопросам при исчислении и уплате налогов, помимо этого ежедневно ведется прием налогоплательщиков по возникающим вопросам в операционном зале. </w:t>
      </w:r>
    </w:p>
    <w:p w:rsidR="00177AE2" w:rsidRPr="00177AE2" w:rsidRDefault="00177AE2" w:rsidP="00177AE2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7AE2">
        <w:rPr>
          <w:bCs/>
          <w:color w:val="000000"/>
          <w:sz w:val="28"/>
          <w:szCs w:val="28"/>
        </w:rPr>
        <w:t xml:space="preserve">С целью снижения задолженности физических лиц применяется мера ограничения выезда за пределы Российской Федерации. Так, по состоянию на 01.10.2013 </w:t>
      </w:r>
      <w:r w:rsidRPr="00177AE2">
        <w:rPr>
          <w:rFonts w:eastAsia="Calibri"/>
          <w:color w:val="000000"/>
          <w:sz w:val="28"/>
          <w:szCs w:val="28"/>
          <w:lang w:eastAsia="en-US"/>
        </w:rPr>
        <w:t xml:space="preserve">выезд за пределы Российской Федерации ограничен по 4 налогоплательщикам - должника, сумма их задолженности, подлежащая взысканию по исполнительным документам, составляет 105 тыс. рублей. </w:t>
      </w:r>
    </w:p>
    <w:p w:rsidR="00177AE2" w:rsidRPr="00177AE2" w:rsidRDefault="00177AE2" w:rsidP="00177AE2">
      <w:pPr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Направлены списки должников  в адрес работодателей по имущественным налогам в количестве 40 на сумму 1 909 тыс. руб. </w:t>
      </w:r>
    </w:p>
    <w:p w:rsidR="00177AE2" w:rsidRPr="00D2635E" w:rsidRDefault="00177AE2" w:rsidP="00177AE2">
      <w:pPr>
        <w:ind w:firstLine="600"/>
        <w:jc w:val="both"/>
        <w:rPr>
          <w:spacing w:val="-10"/>
          <w:sz w:val="28"/>
          <w:szCs w:val="28"/>
        </w:rPr>
      </w:pPr>
      <w:r w:rsidRPr="00D2635E">
        <w:rPr>
          <w:spacing w:val="-10"/>
          <w:sz w:val="28"/>
          <w:szCs w:val="28"/>
        </w:rPr>
        <w:t xml:space="preserve">Количество налогоплательщиков, физических лиц, имеющих задолженность свыше 100 тыс. рублей в инспекции по состоянию на 01.10.2013  составляет 4, с общей суммой задолженности 602 тыс. руб. </w:t>
      </w:r>
    </w:p>
    <w:p w:rsidR="00177AE2" w:rsidRPr="00177AE2" w:rsidRDefault="00177AE2" w:rsidP="00177AE2">
      <w:pPr>
        <w:ind w:firstLine="600"/>
        <w:jc w:val="both"/>
        <w:rPr>
          <w:color w:val="000000"/>
          <w:sz w:val="28"/>
          <w:szCs w:val="28"/>
        </w:rPr>
      </w:pPr>
      <w:r w:rsidRPr="00177AE2">
        <w:rPr>
          <w:sz w:val="28"/>
          <w:szCs w:val="28"/>
        </w:rPr>
        <w:t>С целью взыскания данной задолженности инспекцией проводятся следующие мероприятия. П</w:t>
      </w:r>
      <w:r w:rsidRPr="00177AE2">
        <w:rPr>
          <w:color w:val="000000"/>
          <w:sz w:val="28"/>
          <w:szCs w:val="28"/>
        </w:rPr>
        <w:t>рименены меры по взысканию задолженности согласно ст.69,70 Налогового кодекса Российской Федерации.</w:t>
      </w:r>
    </w:p>
    <w:p w:rsidR="00177AE2" w:rsidRPr="00177AE2" w:rsidRDefault="00177AE2" w:rsidP="00177AE2">
      <w:pPr>
        <w:ind w:firstLine="600"/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Инспекцией в соответствии со ст.48 Налогового кодекса Российской Федерации готовятся  в суд общей юрисдикции   исковые заявления (в том числе заявления на выдачу судебного приказа). Так, по </w:t>
      </w:r>
      <w:r w:rsidRPr="00177AE2">
        <w:rPr>
          <w:sz w:val="28"/>
          <w:szCs w:val="28"/>
        </w:rPr>
        <w:lastRenderedPageBreak/>
        <w:t>состоянию на 01.10.2013 Инспекцией направлены исковые заявления в суд общей юрисдикции в количестве 190 на сумму 1 074 тыс. руб.</w:t>
      </w:r>
    </w:p>
    <w:p w:rsidR="00177AE2" w:rsidRPr="00177AE2" w:rsidRDefault="00177AE2" w:rsidP="00177AE2">
      <w:pPr>
        <w:ind w:firstLine="709"/>
        <w:jc w:val="both"/>
        <w:rPr>
          <w:sz w:val="28"/>
          <w:szCs w:val="28"/>
        </w:rPr>
      </w:pPr>
      <w:proofErr w:type="gramStart"/>
      <w:r w:rsidRPr="00177AE2">
        <w:rPr>
          <w:sz w:val="28"/>
          <w:szCs w:val="28"/>
        </w:rPr>
        <w:t>Управлением ФНС России по Ханты-Мансийскому автономному округу – Югре разработан План мероприятий по повышению роли имущественных налогов в формировании региональных и местных бюджетов на 2013 – 2014 годы (далее – План), который Распоряжением Правительства Ханты-Мансийского автономного округа – Югры от 22.03.2013 № 108-рп «О плане мероприятий по повышению роли имущественных налогов в формировании бюджета Ханты-Мансийского автономного округа – Югры и бюджетов муниципальных образований Ханты-Мансийского автономного округа</w:t>
      </w:r>
      <w:proofErr w:type="gramEnd"/>
      <w:r w:rsidRPr="00177AE2">
        <w:rPr>
          <w:sz w:val="28"/>
          <w:szCs w:val="28"/>
        </w:rPr>
        <w:t xml:space="preserve"> – Югры на 2013-2014 годы» </w:t>
      </w:r>
      <w:proofErr w:type="gramStart"/>
      <w:r w:rsidRPr="00177AE2">
        <w:rPr>
          <w:sz w:val="28"/>
          <w:szCs w:val="28"/>
        </w:rPr>
        <w:t>одобрен</w:t>
      </w:r>
      <w:proofErr w:type="gramEnd"/>
      <w:r w:rsidRPr="00177AE2">
        <w:rPr>
          <w:sz w:val="28"/>
          <w:szCs w:val="28"/>
        </w:rPr>
        <w:t xml:space="preserve"> Губернатором Ханты-Мансийского автономного округа – Югры.</w:t>
      </w:r>
    </w:p>
    <w:p w:rsidR="00177AE2" w:rsidRPr="00177AE2" w:rsidRDefault="00177AE2" w:rsidP="00177AE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77AE2">
        <w:rPr>
          <w:bCs/>
          <w:color w:val="000000"/>
          <w:sz w:val="28"/>
          <w:szCs w:val="28"/>
        </w:rPr>
        <w:t>Работа по исполнению Плана началась в декабре 2012 года: созданы межведомственные рабочие группы, как на региональном, так и на местном уровне</w:t>
      </w:r>
      <w:r w:rsidRPr="00177AE2">
        <w:rPr>
          <w:sz w:val="28"/>
          <w:szCs w:val="28"/>
        </w:rPr>
        <w:t xml:space="preserve">, в состав которых входят представители территориальных налоговых органов, муниципальных образований и территориальных отделений Управления Федеральной службы регистрации, кадастра и картографии по Ханты-Мансийскому автономному округу – Югре (далее – Управление </w:t>
      </w:r>
      <w:proofErr w:type="spellStart"/>
      <w:r w:rsidRPr="00177AE2">
        <w:rPr>
          <w:sz w:val="28"/>
          <w:szCs w:val="28"/>
        </w:rPr>
        <w:t>Росреестра</w:t>
      </w:r>
      <w:proofErr w:type="spellEnd"/>
      <w:r w:rsidRPr="00177AE2">
        <w:rPr>
          <w:sz w:val="28"/>
          <w:szCs w:val="28"/>
        </w:rPr>
        <w:t>).</w:t>
      </w:r>
      <w:proofErr w:type="gramEnd"/>
    </w:p>
    <w:p w:rsidR="00177AE2" w:rsidRPr="00177AE2" w:rsidRDefault="00177AE2" w:rsidP="00177AE2">
      <w:pPr>
        <w:ind w:firstLine="70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В июне 2013 года Управлением совместно с Управлением </w:t>
      </w:r>
      <w:proofErr w:type="spellStart"/>
      <w:r w:rsidRPr="00177AE2">
        <w:rPr>
          <w:sz w:val="28"/>
          <w:szCs w:val="28"/>
        </w:rPr>
        <w:t>Росреестра</w:t>
      </w:r>
      <w:proofErr w:type="spellEnd"/>
      <w:r w:rsidRPr="00177AE2">
        <w:rPr>
          <w:sz w:val="28"/>
          <w:szCs w:val="28"/>
        </w:rPr>
        <w:t xml:space="preserve"> завершены работы по формированию и передаче сведений о зарегистрированных правах на земельные участки, содержащихся в Едином государственном реестре прав (далее – ЕГРП), </w:t>
      </w:r>
      <w:proofErr w:type="gramStart"/>
      <w:r w:rsidRPr="00177AE2">
        <w:rPr>
          <w:sz w:val="28"/>
          <w:szCs w:val="28"/>
        </w:rPr>
        <w:t>на</w:t>
      </w:r>
      <w:proofErr w:type="gramEnd"/>
      <w:r w:rsidRPr="00177AE2">
        <w:rPr>
          <w:sz w:val="28"/>
          <w:szCs w:val="28"/>
        </w:rPr>
        <w:t xml:space="preserve"> </w:t>
      </w:r>
      <w:proofErr w:type="gramStart"/>
      <w:r w:rsidRPr="00177AE2">
        <w:rPr>
          <w:sz w:val="28"/>
          <w:szCs w:val="28"/>
        </w:rPr>
        <w:t>местный</w:t>
      </w:r>
      <w:proofErr w:type="gramEnd"/>
      <w:r w:rsidRPr="00177AE2">
        <w:rPr>
          <w:sz w:val="28"/>
          <w:szCs w:val="28"/>
        </w:rPr>
        <w:t xml:space="preserve"> уровень с целью проведения сверки и выявления неучтенных объектов земельной собственности (п. 3 Плана). </w:t>
      </w:r>
    </w:p>
    <w:p w:rsidR="00177AE2" w:rsidRPr="00177AE2" w:rsidRDefault="00177AE2" w:rsidP="00177AE2">
      <w:pPr>
        <w:ind w:firstLine="709"/>
        <w:jc w:val="both"/>
        <w:rPr>
          <w:sz w:val="28"/>
          <w:szCs w:val="28"/>
        </w:rPr>
      </w:pPr>
      <w:r w:rsidRPr="00177AE2">
        <w:rPr>
          <w:sz w:val="28"/>
          <w:szCs w:val="28"/>
        </w:rPr>
        <w:t xml:space="preserve">Вышеуказанные сведения во исполнение п.6 Плана 14.06.2013 в разрезе муниципальных образований направлены в межведомственные рабочие группы местного уровня по принадлежности. Инспекцией </w:t>
      </w:r>
      <w:r w:rsidRPr="00177AE2">
        <w:rPr>
          <w:bCs/>
          <w:color w:val="000000"/>
          <w:sz w:val="28"/>
          <w:szCs w:val="28"/>
        </w:rPr>
        <w:t>Письмом от 14.06.2013 №07-52/06516@ Инспекцией направлены файлы, содержащие сведения о земельных участках и их правообладателях, для их дальнейшей обработки</w:t>
      </w:r>
      <w:r w:rsidRPr="00177AE2">
        <w:rPr>
          <w:sz w:val="28"/>
          <w:szCs w:val="28"/>
        </w:rPr>
        <w:t>.</w:t>
      </w:r>
    </w:p>
    <w:p w:rsidR="00177AE2" w:rsidRPr="00177AE2" w:rsidRDefault="00177AE2" w:rsidP="00177AE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77AE2">
        <w:rPr>
          <w:bCs/>
          <w:color w:val="000000"/>
          <w:sz w:val="28"/>
          <w:szCs w:val="28"/>
        </w:rPr>
        <w:t>Так, п. 7 Плана органам муниципальных образований поручено обработать вышеуказанные сведения: сверить данные о земельных участках на предмет полноты и правильности реквизитов, проверить сведения о земельных участках, которые предоставлены в аренду, установить причины отсутствия правообладателей земельных участков, поставленных на кадастровый учет, не предоставленных в аренду, выявить отсутствующие сведения о земельных участках.</w:t>
      </w:r>
      <w:proofErr w:type="gramEnd"/>
      <w:r w:rsidRPr="00177AE2">
        <w:rPr>
          <w:bCs/>
          <w:color w:val="000000"/>
          <w:sz w:val="28"/>
          <w:szCs w:val="28"/>
        </w:rPr>
        <w:t xml:space="preserve"> Данная работа запланирована в рамках </w:t>
      </w:r>
      <w:proofErr w:type="spellStart"/>
      <w:r w:rsidRPr="00177AE2">
        <w:rPr>
          <w:bCs/>
          <w:color w:val="000000"/>
          <w:sz w:val="28"/>
          <w:szCs w:val="28"/>
        </w:rPr>
        <w:t>п.п</w:t>
      </w:r>
      <w:proofErr w:type="spellEnd"/>
      <w:r w:rsidRPr="00177AE2">
        <w:rPr>
          <w:bCs/>
          <w:color w:val="000000"/>
          <w:sz w:val="28"/>
          <w:szCs w:val="28"/>
        </w:rPr>
        <w:t xml:space="preserve">. 7,8 Плана. Следует отметить, что работа по сверке баз данных в рамках п.7 Плана проводится непосредственно органом исполнительной власти посредством сверки базы данных </w:t>
      </w:r>
      <w:proofErr w:type="spellStart"/>
      <w:r w:rsidRPr="00177AE2">
        <w:rPr>
          <w:bCs/>
          <w:color w:val="000000"/>
          <w:sz w:val="28"/>
          <w:szCs w:val="28"/>
        </w:rPr>
        <w:t>Росреестра</w:t>
      </w:r>
      <w:proofErr w:type="spellEnd"/>
      <w:r w:rsidRPr="00177AE2">
        <w:rPr>
          <w:bCs/>
          <w:color w:val="000000"/>
          <w:sz w:val="28"/>
          <w:szCs w:val="28"/>
        </w:rPr>
        <w:t xml:space="preserve"> (ЕГРП) и баз данных органов местного самоуправления (реестры, архивы и пр.).</w:t>
      </w:r>
    </w:p>
    <w:p w:rsidR="00177AE2" w:rsidRPr="00177AE2" w:rsidRDefault="00177AE2" w:rsidP="00177AE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77AE2">
        <w:rPr>
          <w:bCs/>
          <w:color w:val="000000"/>
          <w:sz w:val="28"/>
          <w:szCs w:val="28"/>
        </w:rPr>
        <w:t xml:space="preserve">Количество объектов земельной собственности, по которым в базе данных Инспекции </w:t>
      </w:r>
      <w:proofErr w:type="gramStart"/>
      <w:r w:rsidRPr="00177AE2">
        <w:rPr>
          <w:bCs/>
          <w:color w:val="000000"/>
          <w:sz w:val="28"/>
          <w:szCs w:val="28"/>
        </w:rPr>
        <w:t xml:space="preserve">присутствуют идентификационные характеристики </w:t>
      </w:r>
      <w:r w:rsidRPr="00177AE2">
        <w:rPr>
          <w:bCs/>
          <w:color w:val="000000"/>
          <w:sz w:val="28"/>
          <w:szCs w:val="28"/>
        </w:rPr>
        <w:lastRenderedPageBreak/>
        <w:t>составляет</w:t>
      </w:r>
      <w:proofErr w:type="gramEnd"/>
      <w:r w:rsidRPr="00177AE2">
        <w:rPr>
          <w:bCs/>
          <w:color w:val="000000"/>
          <w:sz w:val="28"/>
          <w:szCs w:val="28"/>
        </w:rPr>
        <w:t xml:space="preserve"> 1631.</w:t>
      </w:r>
    </w:p>
    <w:p w:rsidR="00177AE2" w:rsidRPr="00177AE2" w:rsidRDefault="00177AE2" w:rsidP="00177AE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77AE2">
        <w:rPr>
          <w:bCs/>
          <w:color w:val="000000"/>
          <w:sz w:val="28"/>
          <w:szCs w:val="28"/>
        </w:rPr>
        <w:t xml:space="preserve">Земельный налог за 2012 год исчислен по 1305 объектам, по 196 объектам проведены мероприятия по идентификации и внесению недостающих сведений о правах по данным </w:t>
      </w:r>
      <w:proofErr w:type="spellStart"/>
      <w:r w:rsidRPr="00177AE2">
        <w:rPr>
          <w:bCs/>
          <w:color w:val="000000"/>
          <w:sz w:val="28"/>
          <w:szCs w:val="28"/>
        </w:rPr>
        <w:t>Росреестра</w:t>
      </w:r>
      <w:proofErr w:type="spellEnd"/>
      <w:r w:rsidRPr="00177AE2">
        <w:rPr>
          <w:bCs/>
          <w:color w:val="000000"/>
          <w:sz w:val="28"/>
          <w:szCs w:val="28"/>
        </w:rPr>
        <w:t>, в базу данных налогового органа внесены соответствующие изменения, налог за 2012 год будет исчислен в 2014 году и включен в единое налоговое уведомление по имущественным налогам, подлежащим уплате за 2013 год.</w:t>
      </w:r>
      <w:proofErr w:type="gramEnd"/>
    </w:p>
    <w:p w:rsidR="00177AE2" w:rsidRPr="00177AE2" w:rsidRDefault="00177AE2" w:rsidP="00177AE2">
      <w:pPr>
        <w:spacing w:after="200" w:line="276" w:lineRule="auto"/>
        <w:ind w:left="720"/>
        <w:contextualSpacing/>
        <w:rPr>
          <w:rFonts w:ascii="Calibri" w:eastAsia="Calibri" w:hAnsi="Calibri"/>
          <w:sz w:val="28"/>
          <w:szCs w:val="28"/>
          <w:highlight w:val="yellow"/>
          <w:lang w:eastAsia="en-US"/>
        </w:rPr>
      </w:pPr>
    </w:p>
    <w:p w:rsidR="00177AE2" w:rsidRPr="00177AE2" w:rsidRDefault="00177AE2" w:rsidP="00177AE2">
      <w:pPr>
        <w:ind w:firstLine="600"/>
        <w:jc w:val="both"/>
        <w:rPr>
          <w:color w:val="000000"/>
          <w:sz w:val="28"/>
          <w:szCs w:val="28"/>
          <w:highlight w:val="yellow"/>
        </w:rPr>
      </w:pPr>
    </w:p>
    <w:p w:rsidR="00177AE2" w:rsidRPr="00177AE2" w:rsidRDefault="00177AE2" w:rsidP="00177AE2">
      <w:pPr>
        <w:ind w:firstLine="600"/>
        <w:jc w:val="both"/>
        <w:rPr>
          <w:color w:val="000000"/>
          <w:sz w:val="28"/>
          <w:szCs w:val="28"/>
          <w:highlight w:val="yellow"/>
        </w:rPr>
      </w:pPr>
    </w:p>
    <w:p w:rsidR="00177AE2" w:rsidRDefault="00177AE2"/>
    <w:sectPr w:rsidR="00177AE2" w:rsidSect="00B961FB">
      <w:footerReference w:type="default" r:id="rId9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33" w:rsidRDefault="001C7433" w:rsidP="00236316">
      <w:r>
        <w:separator/>
      </w:r>
    </w:p>
  </w:endnote>
  <w:endnote w:type="continuationSeparator" w:id="0">
    <w:p w:rsidR="001C7433" w:rsidRDefault="001C7433" w:rsidP="0023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53827"/>
      <w:docPartObj>
        <w:docPartGallery w:val="Page Numbers (Bottom of Page)"/>
        <w:docPartUnique/>
      </w:docPartObj>
    </w:sdtPr>
    <w:sdtEndPr/>
    <w:sdtContent>
      <w:p w:rsidR="001546D4" w:rsidRDefault="001546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3A4">
          <w:rPr>
            <w:noProof/>
          </w:rPr>
          <w:t>8</w:t>
        </w:r>
        <w:r>
          <w:fldChar w:fldCharType="end"/>
        </w:r>
      </w:p>
    </w:sdtContent>
  </w:sdt>
  <w:p w:rsidR="001546D4" w:rsidRDefault="001546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33" w:rsidRDefault="001C7433" w:rsidP="00236316">
      <w:r>
        <w:separator/>
      </w:r>
    </w:p>
  </w:footnote>
  <w:footnote w:type="continuationSeparator" w:id="0">
    <w:p w:rsidR="001C7433" w:rsidRDefault="001C7433" w:rsidP="0023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28"/>
    <w:rsid w:val="00023AAE"/>
    <w:rsid w:val="0003081D"/>
    <w:rsid w:val="0005678D"/>
    <w:rsid w:val="0007786C"/>
    <w:rsid w:val="00096993"/>
    <w:rsid w:val="000B5369"/>
    <w:rsid w:val="000D5B66"/>
    <w:rsid w:val="000F6BD4"/>
    <w:rsid w:val="001321FA"/>
    <w:rsid w:val="001546D4"/>
    <w:rsid w:val="00177AE2"/>
    <w:rsid w:val="001C7433"/>
    <w:rsid w:val="00236316"/>
    <w:rsid w:val="002459BC"/>
    <w:rsid w:val="002543E3"/>
    <w:rsid w:val="003851D3"/>
    <w:rsid w:val="003B2928"/>
    <w:rsid w:val="003D7839"/>
    <w:rsid w:val="0056724B"/>
    <w:rsid w:val="00583544"/>
    <w:rsid w:val="005D379D"/>
    <w:rsid w:val="005F7208"/>
    <w:rsid w:val="006310BE"/>
    <w:rsid w:val="00755C4C"/>
    <w:rsid w:val="00773A57"/>
    <w:rsid w:val="007B70E4"/>
    <w:rsid w:val="008507FC"/>
    <w:rsid w:val="008B00D0"/>
    <w:rsid w:val="008F29EB"/>
    <w:rsid w:val="009D5AC8"/>
    <w:rsid w:val="00A73846"/>
    <w:rsid w:val="00B961FB"/>
    <w:rsid w:val="00B970E7"/>
    <w:rsid w:val="00C50A8A"/>
    <w:rsid w:val="00CE2BA2"/>
    <w:rsid w:val="00CF3C5E"/>
    <w:rsid w:val="00D2635E"/>
    <w:rsid w:val="00D853A4"/>
    <w:rsid w:val="00E2326E"/>
    <w:rsid w:val="00E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2928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3B29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29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2928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2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B292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3B292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B29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9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9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63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63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543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C50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2928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3B29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29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2928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2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B292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3B292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B29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9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9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63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63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543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C50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E65D-1083-4826-B251-1E3AE23E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Цуглевич Ольга Сергеевна</cp:lastModifiedBy>
  <cp:revision>4</cp:revision>
  <cp:lastPrinted>2013-10-14T10:17:00Z</cp:lastPrinted>
  <dcterms:created xsi:type="dcterms:W3CDTF">2013-10-21T10:17:00Z</dcterms:created>
  <dcterms:modified xsi:type="dcterms:W3CDTF">2013-10-22T08:21:00Z</dcterms:modified>
</cp:coreProperties>
</file>