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D8D" w:rsidRPr="002E4D8D" w:rsidRDefault="002E4D8D" w:rsidP="002E4D8D">
      <w:pPr>
        <w:suppressAutoHyphens w:val="0"/>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683260" cy="777875"/>
            <wp:effectExtent l="0" t="0" r="2540" b="3175"/>
            <wp:docPr id="2" name="Рисунок 2" descr="Описание: 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3260" cy="777875"/>
                    </a:xfrm>
                    <a:prstGeom prst="rect">
                      <a:avLst/>
                    </a:prstGeom>
                    <a:noFill/>
                    <a:ln>
                      <a:noFill/>
                    </a:ln>
                  </pic:spPr>
                </pic:pic>
              </a:graphicData>
            </a:graphic>
          </wp:inline>
        </w:drawing>
      </w:r>
    </w:p>
    <w:p w:rsidR="002E4D8D" w:rsidRPr="002E4D8D" w:rsidRDefault="002E4D8D" w:rsidP="002E4D8D">
      <w:pPr>
        <w:tabs>
          <w:tab w:val="left" w:pos="3210"/>
        </w:tabs>
        <w:suppressAutoHyphens w:val="0"/>
        <w:rPr>
          <w:rFonts w:ascii="Times New Roman" w:hAnsi="Times New Roman"/>
          <w:b/>
          <w:bCs/>
          <w:sz w:val="24"/>
          <w:szCs w:val="24"/>
          <w:lang w:eastAsia="ru-RU"/>
        </w:rPr>
      </w:pPr>
    </w:p>
    <w:p w:rsidR="002E4D8D" w:rsidRPr="002E4D8D" w:rsidRDefault="002E4D8D" w:rsidP="002E4D8D">
      <w:pPr>
        <w:keepNext/>
        <w:tabs>
          <w:tab w:val="left" w:pos="3210"/>
        </w:tabs>
        <w:suppressAutoHyphens w:val="0"/>
        <w:jc w:val="center"/>
        <w:outlineLvl w:val="2"/>
        <w:rPr>
          <w:rFonts w:ascii="Times New Roman" w:hAnsi="Times New Roman"/>
          <w:b/>
          <w:bCs/>
          <w:sz w:val="48"/>
          <w:szCs w:val="24"/>
          <w:lang w:eastAsia="ru-RU"/>
        </w:rPr>
      </w:pPr>
      <w:r w:rsidRPr="002E4D8D">
        <w:rPr>
          <w:rFonts w:ascii="Times New Roman" w:hAnsi="Times New Roman"/>
          <w:b/>
          <w:bCs/>
          <w:sz w:val="48"/>
          <w:szCs w:val="24"/>
          <w:lang w:eastAsia="ru-RU"/>
        </w:rPr>
        <w:t>ДУМА ГОРОДА ПОКАЧИ</w:t>
      </w:r>
    </w:p>
    <w:p w:rsidR="002E4D8D" w:rsidRPr="002E4D8D" w:rsidRDefault="002E4D8D" w:rsidP="002E4D8D">
      <w:pPr>
        <w:suppressAutoHyphens w:val="0"/>
        <w:jc w:val="center"/>
        <w:rPr>
          <w:rFonts w:ascii="Times New Roman" w:hAnsi="Times New Roman"/>
          <w:b/>
          <w:sz w:val="32"/>
          <w:szCs w:val="32"/>
          <w:lang w:eastAsia="ru-RU"/>
        </w:rPr>
      </w:pPr>
      <w:r w:rsidRPr="002E4D8D">
        <w:rPr>
          <w:rFonts w:ascii="Times New Roman" w:hAnsi="Times New Roman"/>
          <w:b/>
          <w:sz w:val="32"/>
          <w:szCs w:val="32"/>
          <w:lang w:eastAsia="ru-RU"/>
        </w:rPr>
        <w:t>Ханты-Мансийский автономный округ - Югра</w:t>
      </w:r>
    </w:p>
    <w:p w:rsidR="002E4D8D" w:rsidRPr="002E4D8D" w:rsidRDefault="002E4D8D" w:rsidP="002E4D8D">
      <w:pPr>
        <w:jc w:val="both"/>
        <w:rPr>
          <w:rFonts w:ascii="Times New Roman" w:hAnsi="Times New Roman"/>
          <w:b/>
          <w:sz w:val="36"/>
          <w:szCs w:val="36"/>
        </w:rPr>
      </w:pPr>
    </w:p>
    <w:p w:rsidR="002E4D8D" w:rsidRPr="002E4D8D" w:rsidRDefault="002E4D8D" w:rsidP="002E4D8D">
      <w:pPr>
        <w:jc w:val="center"/>
        <w:rPr>
          <w:rFonts w:ascii="Times New Roman" w:hAnsi="Times New Roman"/>
          <w:b/>
          <w:sz w:val="36"/>
          <w:szCs w:val="36"/>
        </w:rPr>
      </w:pPr>
      <w:bookmarkStart w:id="0" w:name="_GoBack"/>
      <w:r w:rsidRPr="002E4D8D">
        <w:rPr>
          <w:rFonts w:ascii="Times New Roman" w:hAnsi="Times New Roman"/>
          <w:b/>
          <w:sz w:val="36"/>
          <w:szCs w:val="36"/>
        </w:rPr>
        <w:t>РЕШЕНИЕ</w:t>
      </w:r>
    </w:p>
    <w:bookmarkEnd w:id="0"/>
    <w:p w:rsidR="002E4D8D" w:rsidRPr="002E4D8D" w:rsidRDefault="002E4D8D" w:rsidP="002E4D8D">
      <w:pPr>
        <w:ind w:firstLine="709"/>
        <w:jc w:val="both"/>
        <w:rPr>
          <w:rFonts w:ascii="Times New Roman" w:hAnsi="Times New Roman"/>
        </w:rPr>
      </w:pPr>
    </w:p>
    <w:p w:rsidR="002E4D8D" w:rsidRPr="002E4D8D" w:rsidRDefault="002E4D8D" w:rsidP="002E4D8D">
      <w:pPr>
        <w:jc w:val="both"/>
        <w:rPr>
          <w:rFonts w:ascii="Times New Roman" w:hAnsi="Times New Roman"/>
        </w:rPr>
      </w:pPr>
      <w:r w:rsidRPr="002E4D8D">
        <w:rPr>
          <w:rFonts w:ascii="Times New Roman" w:hAnsi="Times New Roman"/>
        </w:rPr>
        <w:t xml:space="preserve">от </w:t>
      </w:r>
      <w:r w:rsidR="00400FE8">
        <w:rPr>
          <w:rFonts w:ascii="Times New Roman" w:hAnsi="Times New Roman"/>
        </w:rPr>
        <w:t xml:space="preserve"> </w:t>
      </w:r>
      <w:r w:rsidR="00400FE8" w:rsidRPr="0015303A">
        <w:rPr>
          <w:rFonts w:ascii="Times New Roman" w:hAnsi="Times New Roman"/>
          <w:b/>
        </w:rPr>
        <w:t>22.10.2013</w:t>
      </w:r>
      <w:r w:rsidRPr="0015303A">
        <w:rPr>
          <w:rFonts w:ascii="Times New Roman" w:hAnsi="Times New Roman"/>
          <w:b/>
        </w:rPr>
        <w:tab/>
      </w:r>
      <w:r w:rsidRPr="002E4D8D">
        <w:rPr>
          <w:rFonts w:ascii="Times New Roman" w:hAnsi="Times New Roman"/>
        </w:rPr>
        <w:tab/>
      </w:r>
      <w:r w:rsidRPr="002E4D8D">
        <w:rPr>
          <w:rFonts w:ascii="Times New Roman" w:hAnsi="Times New Roman"/>
        </w:rPr>
        <w:tab/>
      </w:r>
      <w:r w:rsidRPr="002E4D8D">
        <w:rPr>
          <w:rFonts w:ascii="Times New Roman" w:hAnsi="Times New Roman"/>
        </w:rPr>
        <w:tab/>
        <w:t xml:space="preserve">                    </w:t>
      </w:r>
      <w:r w:rsidRPr="002E4D8D">
        <w:rPr>
          <w:rFonts w:ascii="Times New Roman" w:hAnsi="Times New Roman"/>
        </w:rPr>
        <w:tab/>
      </w:r>
      <w:r>
        <w:rPr>
          <w:rFonts w:ascii="Times New Roman" w:hAnsi="Times New Roman"/>
        </w:rPr>
        <w:t xml:space="preserve">     </w:t>
      </w:r>
      <w:r w:rsidRPr="002E4D8D">
        <w:rPr>
          <w:rFonts w:ascii="Times New Roman" w:hAnsi="Times New Roman"/>
        </w:rPr>
        <w:t>№</w:t>
      </w:r>
      <w:r w:rsidR="00400FE8">
        <w:rPr>
          <w:rFonts w:ascii="Times New Roman" w:hAnsi="Times New Roman"/>
        </w:rPr>
        <w:t xml:space="preserve"> </w:t>
      </w:r>
      <w:r w:rsidRPr="002E4D8D">
        <w:rPr>
          <w:rFonts w:ascii="Times New Roman" w:hAnsi="Times New Roman"/>
        </w:rPr>
        <w:t xml:space="preserve"> </w:t>
      </w:r>
      <w:r w:rsidR="00400FE8" w:rsidRPr="0015303A">
        <w:rPr>
          <w:rFonts w:ascii="Times New Roman" w:hAnsi="Times New Roman"/>
          <w:b/>
        </w:rPr>
        <w:t>109</w:t>
      </w:r>
    </w:p>
    <w:p w:rsidR="002E4D8D" w:rsidRPr="0071622B" w:rsidRDefault="002E4D8D" w:rsidP="002E4D8D">
      <w:pPr>
        <w:suppressAutoHyphens w:val="0"/>
        <w:outlineLvl w:val="4"/>
        <w:rPr>
          <w:rFonts w:ascii="Times New Roman" w:hAnsi="Times New Roman"/>
          <w:b/>
          <w:bCs/>
          <w:iCs/>
          <w:lang w:eastAsia="ru-RU"/>
        </w:rPr>
      </w:pPr>
    </w:p>
    <w:p w:rsidR="00114A74" w:rsidRDefault="00D43306" w:rsidP="002E4D8D">
      <w:pPr>
        <w:ind w:right="-457"/>
        <w:rPr>
          <w:rFonts w:ascii="Times New Roman" w:hAnsi="Times New Roman"/>
          <w:b/>
          <w:sz w:val="27"/>
          <w:szCs w:val="27"/>
        </w:rPr>
      </w:pPr>
      <w:r w:rsidRPr="006E6EB8">
        <w:rPr>
          <w:rFonts w:ascii="Times New Roman" w:hAnsi="Times New Roman"/>
          <w:b/>
          <w:sz w:val="27"/>
          <w:szCs w:val="27"/>
        </w:rPr>
        <w:t>Об утверждении</w:t>
      </w:r>
      <w:r w:rsidR="006E6EB8" w:rsidRPr="006E6EB8">
        <w:rPr>
          <w:rFonts w:ascii="Times New Roman" w:hAnsi="Times New Roman"/>
          <w:b/>
          <w:sz w:val="27"/>
          <w:szCs w:val="27"/>
        </w:rPr>
        <w:t xml:space="preserve"> </w:t>
      </w:r>
      <w:r w:rsidRPr="006E6EB8">
        <w:rPr>
          <w:rFonts w:ascii="Times New Roman" w:hAnsi="Times New Roman"/>
          <w:b/>
          <w:sz w:val="27"/>
          <w:szCs w:val="27"/>
        </w:rPr>
        <w:t xml:space="preserve"> Порядка осмотра зданий, </w:t>
      </w:r>
    </w:p>
    <w:p w:rsidR="00D43306" w:rsidRPr="006E6EB8" w:rsidRDefault="00D43306" w:rsidP="002E4D8D">
      <w:pPr>
        <w:ind w:right="-457"/>
        <w:rPr>
          <w:rFonts w:ascii="Times New Roman" w:hAnsi="Times New Roman"/>
          <w:b/>
          <w:sz w:val="27"/>
          <w:szCs w:val="27"/>
          <w:lang w:eastAsia="ru-RU"/>
        </w:rPr>
      </w:pPr>
      <w:r w:rsidRPr="006E6EB8">
        <w:rPr>
          <w:rFonts w:ascii="Times New Roman" w:hAnsi="Times New Roman"/>
          <w:b/>
          <w:sz w:val="27"/>
          <w:szCs w:val="27"/>
        </w:rPr>
        <w:t xml:space="preserve">сооружений </w:t>
      </w:r>
      <w:r w:rsidRPr="006E6EB8">
        <w:rPr>
          <w:rFonts w:ascii="Times New Roman" w:hAnsi="Times New Roman"/>
          <w:b/>
          <w:sz w:val="27"/>
          <w:szCs w:val="27"/>
          <w:lang w:eastAsia="ru-RU"/>
        </w:rPr>
        <w:t xml:space="preserve">в целях оценки их </w:t>
      </w:r>
      <w:proofErr w:type="gramStart"/>
      <w:r w:rsidRPr="006E6EB8">
        <w:rPr>
          <w:rFonts w:ascii="Times New Roman" w:hAnsi="Times New Roman"/>
          <w:b/>
          <w:sz w:val="27"/>
          <w:szCs w:val="27"/>
          <w:lang w:eastAsia="ru-RU"/>
        </w:rPr>
        <w:t>технического</w:t>
      </w:r>
      <w:proofErr w:type="gramEnd"/>
      <w:r w:rsidRPr="006E6EB8">
        <w:rPr>
          <w:rFonts w:ascii="Times New Roman" w:hAnsi="Times New Roman"/>
          <w:b/>
          <w:sz w:val="27"/>
          <w:szCs w:val="27"/>
          <w:lang w:eastAsia="ru-RU"/>
        </w:rPr>
        <w:t xml:space="preserve"> </w:t>
      </w:r>
    </w:p>
    <w:p w:rsidR="00114A74" w:rsidRDefault="00D43306" w:rsidP="002E4D8D">
      <w:pPr>
        <w:ind w:right="-457"/>
        <w:rPr>
          <w:rFonts w:ascii="Times New Roman" w:hAnsi="Times New Roman"/>
          <w:b/>
          <w:sz w:val="27"/>
          <w:szCs w:val="27"/>
          <w:lang w:eastAsia="ru-RU"/>
        </w:rPr>
      </w:pPr>
      <w:r w:rsidRPr="006E6EB8">
        <w:rPr>
          <w:rFonts w:ascii="Times New Roman" w:hAnsi="Times New Roman"/>
          <w:b/>
          <w:sz w:val="27"/>
          <w:szCs w:val="27"/>
          <w:lang w:eastAsia="ru-RU"/>
        </w:rPr>
        <w:t xml:space="preserve">состояния и надлежащего технического </w:t>
      </w:r>
    </w:p>
    <w:p w:rsidR="00D43306" w:rsidRPr="006E6EB8" w:rsidRDefault="00D43306" w:rsidP="002E4D8D">
      <w:pPr>
        <w:ind w:right="-457"/>
        <w:rPr>
          <w:rFonts w:ascii="Times New Roman" w:hAnsi="Times New Roman"/>
          <w:b/>
          <w:sz w:val="27"/>
          <w:szCs w:val="27"/>
        </w:rPr>
      </w:pPr>
      <w:r w:rsidRPr="006E6EB8">
        <w:rPr>
          <w:rFonts w:ascii="Times New Roman" w:hAnsi="Times New Roman"/>
          <w:b/>
          <w:sz w:val="27"/>
          <w:szCs w:val="27"/>
          <w:lang w:eastAsia="ru-RU"/>
        </w:rPr>
        <w:t xml:space="preserve">обслуживания </w:t>
      </w:r>
      <w:r w:rsidRPr="006E6EB8">
        <w:rPr>
          <w:rFonts w:ascii="Times New Roman" w:hAnsi="Times New Roman"/>
          <w:b/>
          <w:sz w:val="27"/>
          <w:szCs w:val="27"/>
        </w:rPr>
        <w:t xml:space="preserve">на территории города Покачи </w:t>
      </w:r>
    </w:p>
    <w:p w:rsidR="00D43306" w:rsidRDefault="00D43306" w:rsidP="002E4D8D">
      <w:pPr>
        <w:jc w:val="both"/>
        <w:rPr>
          <w:rFonts w:ascii="Times New Roman" w:hAnsi="Times New Roman"/>
          <w:sz w:val="27"/>
          <w:szCs w:val="27"/>
        </w:rPr>
      </w:pPr>
    </w:p>
    <w:p w:rsidR="00114A74" w:rsidRPr="006E6EB8" w:rsidRDefault="00114A74" w:rsidP="002E4D8D">
      <w:pPr>
        <w:jc w:val="both"/>
        <w:rPr>
          <w:rFonts w:ascii="Times New Roman" w:hAnsi="Times New Roman"/>
          <w:sz w:val="27"/>
          <w:szCs w:val="27"/>
        </w:rPr>
      </w:pPr>
    </w:p>
    <w:p w:rsidR="00D43306" w:rsidRPr="006E6EB8" w:rsidRDefault="00D43306" w:rsidP="002E4D8D">
      <w:pPr>
        <w:suppressAutoHyphens w:val="0"/>
        <w:autoSpaceDE w:val="0"/>
        <w:autoSpaceDN w:val="0"/>
        <w:adjustRightInd w:val="0"/>
        <w:ind w:firstLine="709"/>
        <w:jc w:val="both"/>
        <w:rPr>
          <w:rFonts w:ascii="Times New Roman" w:hAnsi="Times New Roman"/>
          <w:sz w:val="27"/>
          <w:szCs w:val="27"/>
        </w:rPr>
      </w:pPr>
      <w:r w:rsidRPr="006E6EB8">
        <w:rPr>
          <w:rFonts w:ascii="Times New Roman" w:hAnsi="Times New Roman"/>
          <w:sz w:val="27"/>
          <w:szCs w:val="27"/>
        </w:rPr>
        <w:t xml:space="preserve">Рассмотрев проект решения Думы города Покачи «О Порядке </w:t>
      </w:r>
      <w:proofErr w:type="gramStart"/>
      <w:r w:rsidRPr="006E6EB8">
        <w:rPr>
          <w:rFonts w:ascii="Times New Roman" w:hAnsi="Times New Roman"/>
          <w:sz w:val="27"/>
          <w:szCs w:val="27"/>
        </w:rPr>
        <w:t xml:space="preserve">осмотра зданий, </w:t>
      </w:r>
      <w:r w:rsidR="00BC48D9">
        <w:rPr>
          <w:rFonts w:ascii="Times New Roman" w:hAnsi="Times New Roman"/>
          <w:sz w:val="27"/>
          <w:szCs w:val="27"/>
        </w:rPr>
        <w:t xml:space="preserve"> </w:t>
      </w:r>
      <w:r w:rsidRPr="006E6EB8">
        <w:rPr>
          <w:rFonts w:ascii="Times New Roman" w:hAnsi="Times New Roman"/>
          <w:sz w:val="27"/>
          <w:szCs w:val="27"/>
        </w:rPr>
        <w:t xml:space="preserve">сооружений </w:t>
      </w:r>
      <w:r w:rsidRPr="006E6EB8">
        <w:rPr>
          <w:rFonts w:ascii="Times New Roman" w:hAnsi="Times New Roman"/>
          <w:sz w:val="27"/>
          <w:szCs w:val="27"/>
          <w:lang w:eastAsia="ru-RU"/>
        </w:rPr>
        <w:t xml:space="preserve">в целях оценки их технического состояния и надлежащего технического обслуживания </w:t>
      </w:r>
      <w:r w:rsidRPr="006E6EB8">
        <w:rPr>
          <w:rFonts w:ascii="Times New Roman" w:hAnsi="Times New Roman"/>
          <w:sz w:val="27"/>
          <w:szCs w:val="27"/>
        </w:rPr>
        <w:t xml:space="preserve">на территории города Покачи» в целях </w:t>
      </w:r>
      <w:r w:rsidRPr="006E6EB8">
        <w:rPr>
          <w:rFonts w:ascii="Times New Roman" w:hAnsi="Times New Roman"/>
          <w:sz w:val="27"/>
          <w:szCs w:val="27"/>
          <w:lang w:eastAsia="ru-RU"/>
        </w:rPr>
        <w:t xml:space="preserve">оценки  технического состояния </w:t>
      </w:r>
      <w:r w:rsidR="004333EF">
        <w:rPr>
          <w:rFonts w:ascii="Times New Roman" w:hAnsi="Times New Roman"/>
          <w:sz w:val="27"/>
          <w:szCs w:val="27"/>
          <w:lang w:eastAsia="ru-RU"/>
        </w:rPr>
        <w:t xml:space="preserve">зданий, сооружений </w:t>
      </w:r>
      <w:r w:rsidRPr="006E6EB8">
        <w:rPr>
          <w:rFonts w:ascii="Times New Roman" w:hAnsi="Times New Roman"/>
          <w:sz w:val="27"/>
          <w:szCs w:val="27"/>
          <w:lang w:eastAsia="ru-RU"/>
        </w:rPr>
        <w:t xml:space="preserve">и </w:t>
      </w:r>
      <w:r w:rsidR="004333EF">
        <w:rPr>
          <w:rFonts w:ascii="Times New Roman" w:hAnsi="Times New Roman"/>
          <w:sz w:val="27"/>
          <w:szCs w:val="27"/>
          <w:lang w:eastAsia="ru-RU"/>
        </w:rPr>
        <w:t xml:space="preserve"> их </w:t>
      </w:r>
      <w:r w:rsidRPr="006E6EB8">
        <w:rPr>
          <w:rFonts w:ascii="Times New Roman" w:hAnsi="Times New Roman"/>
          <w:sz w:val="27"/>
          <w:szCs w:val="27"/>
          <w:lang w:eastAsia="ru-RU"/>
        </w:rPr>
        <w:t>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r w:rsidRPr="006E6EB8">
        <w:rPr>
          <w:rFonts w:ascii="Times New Roman" w:hAnsi="Times New Roman"/>
          <w:sz w:val="27"/>
          <w:szCs w:val="27"/>
        </w:rPr>
        <w:t xml:space="preserve">, в соответствии с </w:t>
      </w:r>
      <w:r w:rsidR="00635806" w:rsidRPr="006E6EB8">
        <w:rPr>
          <w:rFonts w:ascii="Times New Roman" w:hAnsi="Times New Roman"/>
          <w:sz w:val="27"/>
          <w:szCs w:val="27"/>
        </w:rPr>
        <w:t>частью</w:t>
      </w:r>
      <w:r w:rsidRPr="006E6EB8">
        <w:rPr>
          <w:rFonts w:ascii="Times New Roman" w:hAnsi="Times New Roman"/>
          <w:sz w:val="27"/>
          <w:szCs w:val="27"/>
        </w:rPr>
        <w:t xml:space="preserve"> 11 статьи 55.24  Градостроительного кодекса Российской Федерации</w:t>
      </w:r>
      <w:proofErr w:type="gramEnd"/>
      <w:r w:rsidRPr="006E6EB8">
        <w:rPr>
          <w:rFonts w:ascii="Times New Roman" w:hAnsi="Times New Roman"/>
          <w:sz w:val="27"/>
          <w:szCs w:val="27"/>
        </w:rPr>
        <w:t xml:space="preserve"> Дума города</w:t>
      </w:r>
    </w:p>
    <w:p w:rsidR="00D43306" w:rsidRPr="006E6EB8" w:rsidRDefault="00D43306" w:rsidP="002E4D8D">
      <w:pPr>
        <w:ind w:right="-457" w:firstLine="709"/>
        <w:jc w:val="center"/>
        <w:rPr>
          <w:rFonts w:ascii="Times New Roman" w:hAnsi="Times New Roman"/>
          <w:b/>
          <w:sz w:val="27"/>
          <w:szCs w:val="27"/>
        </w:rPr>
      </w:pPr>
    </w:p>
    <w:p w:rsidR="00D43306" w:rsidRPr="006E6EB8" w:rsidRDefault="00D43306" w:rsidP="002E4D8D">
      <w:pPr>
        <w:ind w:right="-457"/>
        <w:jc w:val="center"/>
        <w:rPr>
          <w:rFonts w:ascii="Times New Roman" w:hAnsi="Times New Roman"/>
          <w:b/>
          <w:sz w:val="27"/>
          <w:szCs w:val="27"/>
        </w:rPr>
      </w:pPr>
      <w:r w:rsidRPr="006E6EB8">
        <w:rPr>
          <w:rFonts w:ascii="Times New Roman" w:hAnsi="Times New Roman"/>
          <w:b/>
          <w:sz w:val="27"/>
          <w:szCs w:val="27"/>
        </w:rPr>
        <w:t>РЕШИЛА:</w:t>
      </w:r>
    </w:p>
    <w:p w:rsidR="00D43306" w:rsidRPr="006E6EB8" w:rsidRDefault="00D43306" w:rsidP="002E4D8D">
      <w:pPr>
        <w:ind w:right="-457" w:firstLine="709"/>
        <w:jc w:val="both"/>
        <w:rPr>
          <w:rFonts w:ascii="Times New Roman" w:hAnsi="Times New Roman"/>
          <w:sz w:val="27"/>
          <w:szCs w:val="27"/>
        </w:rPr>
      </w:pPr>
    </w:p>
    <w:p w:rsidR="00D43306" w:rsidRPr="006E6EB8" w:rsidRDefault="002E4D8D" w:rsidP="002E4D8D">
      <w:pPr>
        <w:widowControl w:val="0"/>
        <w:suppressAutoHyphens w:val="0"/>
        <w:autoSpaceDE w:val="0"/>
        <w:autoSpaceDN w:val="0"/>
        <w:adjustRightInd w:val="0"/>
        <w:ind w:firstLine="709"/>
        <w:jc w:val="both"/>
        <w:rPr>
          <w:rFonts w:ascii="Times New Roman" w:eastAsia="Calibri" w:hAnsi="Times New Roman"/>
          <w:sz w:val="27"/>
          <w:szCs w:val="27"/>
          <w:lang w:eastAsia="en-US"/>
        </w:rPr>
      </w:pPr>
      <w:r>
        <w:rPr>
          <w:rFonts w:ascii="Times New Roman" w:eastAsia="Calibri" w:hAnsi="Times New Roman"/>
          <w:sz w:val="27"/>
          <w:szCs w:val="27"/>
          <w:lang w:eastAsia="en-US"/>
        </w:rPr>
        <w:t xml:space="preserve">1. Утвердить </w:t>
      </w:r>
      <w:r w:rsidR="00D43306" w:rsidRPr="006E6EB8">
        <w:rPr>
          <w:rFonts w:ascii="Times New Roman" w:eastAsia="Calibri" w:hAnsi="Times New Roman"/>
          <w:sz w:val="27"/>
          <w:szCs w:val="27"/>
          <w:lang w:eastAsia="en-US"/>
        </w:rPr>
        <w:t xml:space="preserve">Порядок осмотра зданий, сооружений </w:t>
      </w:r>
      <w:r w:rsidR="00D43306" w:rsidRPr="006E6EB8">
        <w:rPr>
          <w:rFonts w:ascii="Times New Roman" w:hAnsi="Times New Roman"/>
          <w:sz w:val="27"/>
          <w:szCs w:val="27"/>
          <w:lang w:eastAsia="ru-RU"/>
        </w:rPr>
        <w:t xml:space="preserve">в целях оценки их технического состояния и надлежащего технического обслуживания </w:t>
      </w:r>
      <w:r w:rsidR="00D43306" w:rsidRPr="006E6EB8">
        <w:rPr>
          <w:rFonts w:ascii="Times New Roman" w:eastAsia="Calibri" w:hAnsi="Times New Roman"/>
          <w:sz w:val="27"/>
          <w:szCs w:val="27"/>
          <w:lang w:eastAsia="en-US"/>
        </w:rPr>
        <w:t>на территории города Покачи (приложение).</w:t>
      </w:r>
    </w:p>
    <w:p w:rsidR="00D43306" w:rsidRPr="006E6EB8" w:rsidRDefault="00D43306" w:rsidP="002E4D8D">
      <w:pPr>
        <w:widowControl w:val="0"/>
        <w:suppressAutoHyphens w:val="0"/>
        <w:autoSpaceDE w:val="0"/>
        <w:autoSpaceDN w:val="0"/>
        <w:adjustRightInd w:val="0"/>
        <w:ind w:firstLine="709"/>
        <w:jc w:val="both"/>
        <w:rPr>
          <w:rFonts w:ascii="Times New Roman" w:hAnsi="Times New Roman"/>
          <w:sz w:val="27"/>
          <w:szCs w:val="27"/>
          <w:lang w:eastAsia="ru-RU"/>
        </w:rPr>
      </w:pPr>
      <w:r w:rsidRPr="006E6EB8">
        <w:rPr>
          <w:rFonts w:ascii="Times New Roman" w:eastAsia="Calibri" w:hAnsi="Times New Roman"/>
          <w:sz w:val="27"/>
          <w:szCs w:val="27"/>
          <w:lang w:eastAsia="en-US"/>
        </w:rPr>
        <w:t>2. Решение вступает в силу после его официального опубликования.</w:t>
      </w:r>
    </w:p>
    <w:p w:rsidR="00D43306" w:rsidRPr="006E6EB8" w:rsidRDefault="00D43306" w:rsidP="002E4D8D">
      <w:pPr>
        <w:widowControl w:val="0"/>
        <w:suppressAutoHyphens w:val="0"/>
        <w:autoSpaceDE w:val="0"/>
        <w:autoSpaceDN w:val="0"/>
        <w:adjustRightInd w:val="0"/>
        <w:ind w:firstLine="709"/>
        <w:jc w:val="both"/>
        <w:rPr>
          <w:rFonts w:ascii="Times New Roman" w:eastAsia="Calibri" w:hAnsi="Times New Roman"/>
          <w:sz w:val="27"/>
          <w:szCs w:val="27"/>
          <w:lang w:eastAsia="en-US"/>
        </w:rPr>
      </w:pPr>
      <w:r w:rsidRPr="006E6EB8">
        <w:rPr>
          <w:rFonts w:ascii="Times New Roman" w:eastAsia="Calibri" w:hAnsi="Times New Roman"/>
          <w:sz w:val="27"/>
          <w:szCs w:val="27"/>
          <w:lang w:eastAsia="en-US"/>
        </w:rPr>
        <w:t>3. Опубликовать настоящее решение в газете «Покачевский вестник».</w:t>
      </w:r>
    </w:p>
    <w:p w:rsidR="00D43306" w:rsidRPr="006E6EB8" w:rsidRDefault="00D43306" w:rsidP="002E4D8D">
      <w:pPr>
        <w:widowControl w:val="0"/>
        <w:tabs>
          <w:tab w:val="left" w:pos="851"/>
          <w:tab w:val="left" w:pos="1418"/>
        </w:tabs>
        <w:suppressAutoHyphens w:val="0"/>
        <w:autoSpaceDE w:val="0"/>
        <w:autoSpaceDN w:val="0"/>
        <w:adjustRightInd w:val="0"/>
        <w:ind w:firstLine="709"/>
        <w:jc w:val="both"/>
        <w:rPr>
          <w:rFonts w:ascii="Times New Roman" w:eastAsia="Calibri" w:hAnsi="Times New Roman"/>
          <w:sz w:val="27"/>
          <w:szCs w:val="27"/>
          <w:lang w:eastAsia="en-US"/>
        </w:rPr>
      </w:pPr>
      <w:r w:rsidRPr="006E6EB8">
        <w:rPr>
          <w:rFonts w:ascii="Times New Roman" w:eastAsia="Calibri" w:hAnsi="Times New Roman"/>
          <w:sz w:val="27"/>
          <w:szCs w:val="27"/>
          <w:lang w:eastAsia="en-US"/>
        </w:rPr>
        <w:t xml:space="preserve">4. </w:t>
      </w:r>
      <w:proofErr w:type="gramStart"/>
      <w:r w:rsidRPr="006E6EB8">
        <w:rPr>
          <w:rFonts w:ascii="Times New Roman" w:eastAsia="Calibri" w:hAnsi="Times New Roman"/>
          <w:sz w:val="27"/>
          <w:szCs w:val="27"/>
          <w:lang w:eastAsia="en-US"/>
        </w:rPr>
        <w:t>Контроль за</w:t>
      </w:r>
      <w:proofErr w:type="gramEnd"/>
      <w:r w:rsidRPr="006E6EB8">
        <w:rPr>
          <w:rFonts w:ascii="Times New Roman" w:eastAsia="Calibri" w:hAnsi="Times New Roman"/>
          <w:sz w:val="27"/>
          <w:szCs w:val="27"/>
          <w:lang w:eastAsia="en-US"/>
        </w:rPr>
        <w:t xml:space="preserve"> выполнением решения возложить на постоянную комиссию Думы города по </w:t>
      </w:r>
      <w:r w:rsidR="006E6EB8" w:rsidRPr="006E6EB8">
        <w:rPr>
          <w:rFonts w:ascii="Times New Roman" w:eastAsia="Calibri" w:hAnsi="Times New Roman"/>
          <w:sz w:val="27"/>
          <w:szCs w:val="27"/>
          <w:lang w:eastAsia="en-US"/>
        </w:rPr>
        <w:t xml:space="preserve">соблюдению законности и местному самоуправлению </w:t>
      </w:r>
      <w:r w:rsidRPr="006E6EB8">
        <w:rPr>
          <w:rFonts w:ascii="Times New Roman" w:eastAsia="Calibri" w:hAnsi="Times New Roman"/>
          <w:sz w:val="27"/>
          <w:szCs w:val="27"/>
          <w:lang w:eastAsia="en-US"/>
        </w:rPr>
        <w:t>(</w:t>
      </w:r>
      <w:r w:rsidR="0047357F" w:rsidRPr="006E6EB8">
        <w:rPr>
          <w:rFonts w:ascii="Times New Roman" w:eastAsia="Calibri" w:hAnsi="Times New Roman"/>
          <w:sz w:val="27"/>
          <w:szCs w:val="27"/>
          <w:lang w:eastAsia="en-US"/>
        </w:rPr>
        <w:t xml:space="preserve">председатель </w:t>
      </w:r>
      <w:r w:rsidRPr="006E6EB8">
        <w:rPr>
          <w:rFonts w:ascii="Times New Roman" w:eastAsia="Calibri" w:hAnsi="Times New Roman"/>
          <w:sz w:val="27"/>
          <w:szCs w:val="27"/>
          <w:lang w:eastAsia="en-US"/>
        </w:rPr>
        <w:t>Ю.И. Медведев).</w:t>
      </w:r>
    </w:p>
    <w:p w:rsidR="00D43306" w:rsidRPr="006E6EB8" w:rsidRDefault="00D43306" w:rsidP="002E4D8D">
      <w:pPr>
        <w:ind w:firstLine="709"/>
        <w:jc w:val="both"/>
        <w:rPr>
          <w:rFonts w:ascii="Times New Roman" w:hAnsi="Times New Roman"/>
          <w:b/>
          <w:sz w:val="27"/>
          <w:szCs w:val="27"/>
        </w:rPr>
      </w:pPr>
    </w:p>
    <w:p w:rsidR="00D43306" w:rsidRPr="006E6EB8" w:rsidRDefault="00D43306" w:rsidP="002E4D8D">
      <w:pPr>
        <w:ind w:firstLine="709"/>
        <w:jc w:val="both"/>
        <w:rPr>
          <w:rFonts w:ascii="Times New Roman" w:hAnsi="Times New Roman"/>
          <w:b/>
          <w:sz w:val="27"/>
          <w:szCs w:val="27"/>
        </w:rPr>
      </w:pPr>
    </w:p>
    <w:tbl>
      <w:tblPr>
        <w:tblW w:w="10915" w:type="dxa"/>
        <w:tblInd w:w="108" w:type="dxa"/>
        <w:tblLook w:val="04A0" w:firstRow="1" w:lastRow="0" w:firstColumn="1" w:lastColumn="0" w:noHBand="0" w:noVBand="1"/>
      </w:tblPr>
      <w:tblGrid>
        <w:gridCol w:w="4253"/>
        <w:gridCol w:w="6662"/>
      </w:tblGrid>
      <w:tr w:rsidR="006E6EB8" w:rsidRPr="006E6EB8" w:rsidTr="000A0F67">
        <w:trPr>
          <w:trHeight w:val="619"/>
        </w:trPr>
        <w:tc>
          <w:tcPr>
            <w:tcW w:w="4253" w:type="dxa"/>
            <w:shd w:val="clear" w:color="auto" w:fill="auto"/>
          </w:tcPr>
          <w:p w:rsidR="006E6EB8" w:rsidRPr="006E6EB8" w:rsidRDefault="006E6EB8" w:rsidP="000A0F67">
            <w:pPr>
              <w:jc w:val="both"/>
              <w:rPr>
                <w:rFonts w:ascii="Times New Roman" w:hAnsi="Times New Roman"/>
                <w:b/>
                <w:sz w:val="27"/>
                <w:szCs w:val="27"/>
              </w:rPr>
            </w:pPr>
            <w:r w:rsidRPr="006E6EB8">
              <w:rPr>
                <w:rFonts w:ascii="Times New Roman" w:hAnsi="Times New Roman"/>
                <w:b/>
                <w:sz w:val="27"/>
                <w:szCs w:val="27"/>
              </w:rPr>
              <w:t xml:space="preserve">Глава города  Покачи                                              </w:t>
            </w:r>
          </w:p>
        </w:tc>
        <w:tc>
          <w:tcPr>
            <w:tcW w:w="6662" w:type="dxa"/>
            <w:shd w:val="clear" w:color="auto" w:fill="auto"/>
          </w:tcPr>
          <w:p w:rsidR="006E6EB8" w:rsidRPr="006E6EB8" w:rsidRDefault="006E6EB8" w:rsidP="002E4D8D">
            <w:pPr>
              <w:rPr>
                <w:rFonts w:ascii="Times New Roman" w:hAnsi="Times New Roman"/>
                <w:b/>
                <w:sz w:val="27"/>
                <w:szCs w:val="27"/>
              </w:rPr>
            </w:pPr>
            <w:proofErr w:type="gramStart"/>
            <w:r w:rsidRPr="006E6EB8">
              <w:rPr>
                <w:rFonts w:ascii="Times New Roman" w:hAnsi="Times New Roman"/>
                <w:b/>
                <w:sz w:val="27"/>
                <w:szCs w:val="27"/>
              </w:rPr>
              <w:t>Исполняющий</w:t>
            </w:r>
            <w:proofErr w:type="gramEnd"/>
            <w:r w:rsidRPr="006E6EB8">
              <w:rPr>
                <w:rFonts w:ascii="Times New Roman" w:hAnsi="Times New Roman"/>
                <w:b/>
                <w:sz w:val="27"/>
                <w:szCs w:val="27"/>
              </w:rPr>
              <w:t xml:space="preserve"> обязанности</w:t>
            </w:r>
          </w:p>
          <w:p w:rsidR="006E6EB8" w:rsidRPr="006E6EB8" w:rsidRDefault="006E6EB8" w:rsidP="002E4D8D">
            <w:pPr>
              <w:rPr>
                <w:rFonts w:ascii="Times New Roman" w:hAnsi="Times New Roman"/>
                <w:b/>
                <w:sz w:val="27"/>
                <w:szCs w:val="27"/>
              </w:rPr>
            </w:pPr>
            <w:r w:rsidRPr="006E6EB8">
              <w:rPr>
                <w:rFonts w:ascii="Times New Roman" w:hAnsi="Times New Roman"/>
                <w:b/>
                <w:sz w:val="27"/>
                <w:szCs w:val="27"/>
              </w:rPr>
              <w:t>председателя  Думы города Покачи</w:t>
            </w:r>
          </w:p>
        </w:tc>
      </w:tr>
      <w:tr w:rsidR="006E6EB8" w:rsidRPr="006E6EB8" w:rsidTr="000A0F67">
        <w:trPr>
          <w:trHeight w:val="586"/>
        </w:trPr>
        <w:tc>
          <w:tcPr>
            <w:tcW w:w="4253" w:type="dxa"/>
            <w:shd w:val="clear" w:color="auto" w:fill="auto"/>
          </w:tcPr>
          <w:p w:rsidR="006E6EB8" w:rsidRPr="006E6EB8" w:rsidRDefault="006E6EB8" w:rsidP="002E4D8D">
            <w:pPr>
              <w:jc w:val="both"/>
              <w:rPr>
                <w:rFonts w:ascii="Times New Roman" w:hAnsi="Times New Roman"/>
                <w:b/>
                <w:sz w:val="27"/>
                <w:szCs w:val="27"/>
              </w:rPr>
            </w:pPr>
            <w:r w:rsidRPr="006E6EB8">
              <w:rPr>
                <w:rFonts w:ascii="Times New Roman" w:hAnsi="Times New Roman"/>
                <w:b/>
                <w:sz w:val="27"/>
                <w:szCs w:val="27"/>
              </w:rPr>
              <w:t xml:space="preserve">Р.З. Халиуллин        </w:t>
            </w:r>
          </w:p>
        </w:tc>
        <w:tc>
          <w:tcPr>
            <w:tcW w:w="6662" w:type="dxa"/>
            <w:shd w:val="clear" w:color="auto" w:fill="auto"/>
          </w:tcPr>
          <w:p w:rsidR="006E6EB8" w:rsidRPr="006E6EB8" w:rsidRDefault="006E6EB8" w:rsidP="002E4D8D">
            <w:pPr>
              <w:jc w:val="both"/>
              <w:rPr>
                <w:rFonts w:ascii="Times New Roman" w:hAnsi="Times New Roman"/>
                <w:b/>
                <w:sz w:val="27"/>
                <w:szCs w:val="27"/>
              </w:rPr>
            </w:pPr>
            <w:r w:rsidRPr="006E6EB8">
              <w:rPr>
                <w:rFonts w:ascii="Times New Roman" w:hAnsi="Times New Roman"/>
                <w:b/>
                <w:sz w:val="27"/>
                <w:szCs w:val="27"/>
              </w:rPr>
              <w:t>С.А. Дмитрюк</w:t>
            </w:r>
          </w:p>
        </w:tc>
      </w:tr>
      <w:tr w:rsidR="006E6EB8" w:rsidRPr="006E6EB8" w:rsidTr="000A0F67">
        <w:trPr>
          <w:trHeight w:val="73"/>
        </w:trPr>
        <w:tc>
          <w:tcPr>
            <w:tcW w:w="4253" w:type="dxa"/>
            <w:shd w:val="clear" w:color="auto" w:fill="auto"/>
          </w:tcPr>
          <w:p w:rsidR="006E6EB8" w:rsidRPr="006E6EB8" w:rsidRDefault="006E6EB8" w:rsidP="002E4D8D">
            <w:pPr>
              <w:jc w:val="both"/>
              <w:rPr>
                <w:rFonts w:ascii="Times New Roman" w:hAnsi="Times New Roman"/>
                <w:b/>
                <w:sz w:val="27"/>
                <w:szCs w:val="27"/>
              </w:rPr>
            </w:pPr>
            <w:r w:rsidRPr="006E6EB8">
              <w:rPr>
                <w:rFonts w:ascii="Times New Roman" w:hAnsi="Times New Roman"/>
                <w:b/>
                <w:sz w:val="27"/>
                <w:szCs w:val="27"/>
              </w:rPr>
              <w:t>_______________</w:t>
            </w:r>
            <w:r w:rsidR="002E4D8D">
              <w:rPr>
                <w:rFonts w:ascii="Times New Roman" w:hAnsi="Times New Roman"/>
                <w:b/>
                <w:sz w:val="27"/>
                <w:szCs w:val="27"/>
              </w:rPr>
              <w:t>___</w:t>
            </w:r>
            <w:r w:rsidRPr="006E6EB8">
              <w:rPr>
                <w:rFonts w:ascii="Times New Roman" w:hAnsi="Times New Roman"/>
                <w:b/>
                <w:sz w:val="27"/>
                <w:szCs w:val="27"/>
              </w:rPr>
              <w:t>_______</w:t>
            </w:r>
          </w:p>
        </w:tc>
        <w:tc>
          <w:tcPr>
            <w:tcW w:w="6662" w:type="dxa"/>
            <w:shd w:val="clear" w:color="auto" w:fill="auto"/>
          </w:tcPr>
          <w:p w:rsidR="006E6EB8" w:rsidRPr="006E6EB8" w:rsidRDefault="006E6EB8" w:rsidP="002E4D8D">
            <w:pPr>
              <w:jc w:val="both"/>
              <w:rPr>
                <w:rFonts w:ascii="Times New Roman" w:hAnsi="Times New Roman"/>
                <w:b/>
                <w:sz w:val="27"/>
                <w:szCs w:val="27"/>
              </w:rPr>
            </w:pPr>
            <w:r w:rsidRPr="006E6EB8">
              <w:rPr>
                <w:rFonts w:ascii="Times New Roman" w:hAnsi="Times New Roman"/>
                <w:b/>
                <w:sz w:val="27"/>
                <w:szCs w:val="27"/>
              </w:rPr>
              <w:t>______________________</w:t>
            </w:r>
          </w:p>
        </w:tc>
      </w:tr>
    </w:tbl>
    <w:p w:rsidR="00D57E3B" w:rsidRDefault="00D57E3B" w:rsidP="002E4D8D"/>
    <w:p w:rsidR="00C10585" w:rsidRPr="00C10585" w:rsidRDefault="00C10585" w:rsidP="000A0F67">
      <w:pPr>
        <w:jc w:val="both"/>
        <w:rPr>
          <w:rFonts w:ascii="Times New Roman" w:eastAsia="Calibri" w:hAnsi="Times New Roman"/>
          <w:sz w:val="24"/>
          <w:szCs w:val="24"/>
          <w:lang w:eastAsia="en-US"/>
        </w:rPr>
      </w:pPr>
      <w:r w:rsidRPr="00C10585">
        <w:rPr>
          <w:rFonts w:ascii="Times New Roman" w:hAnsi="Times New Roman"/>
          <w:b/>
        </w:rPr>
        <w:lastRenderedPageBreak/>
        <w:t xml:space="preserve">                                                    </w:t>
      </w:r>
      <w:r w:rsidR="00C90552">
        <w:rPr>
          <w:rFonts w:ascii="Times New Roman" w:eastAsia="Calibri" w:hAnsi="Times New Roman"/>
          <w:sz w:val="24"/>
          <w:szCs w:val="24"/>
          <w:lang w:eastAsia="en-US"/>
        </w:rPr>
        <w:tab/>
      </w:r>
      <w:r w:rsidR="00C90552">
        <w:rPr>
          <w:rFonts w:ascii="Times New Roman" w:eastAsia="Calibri" w:hAnsi="Times New Roman"/>
          <w:sz w:val="24"/>
          <w:szCs w:val="24"/>
          <w:lang w:eastAsia="en-US"/>
        </w:rPr>
        <w:tab/>
      </w:r>
      <w:r w:rsidR="00C90552">
        <w:rPr>
          <w:rFonts w:ascii="Times New Roman" w:eastAsia="Calibri" w:hAnsi="Times New Roman"/>
          <w:sz w:val="24"/>
          <w:szCs w:val="24"/>
          <w:lang w:eastAsia="en-US"/>
        </w:rPr>
        <w:tab/>
        <w:t xml:space="preserve">             </w:t>
      </w:r>
      <w:r w:rsidRPr="00C10585">
        <w:rPr>
          <w:rFonts w:ascii="Times New Roman" w:eastAsia="Calibri" w:hAnsi="Times New Roman"/>
          <w:sz w:val="24"/>
          <w:szCs w:val="24"/>
          <w:lang w:eastAsia="en-US"/>
        </w:rPr>
        <w:t xml:space="preserve">Приложение </w:t>
      </w:r>
    </w:p>
    <w:p w:rsidR="00C10585" w:rsidRPr="00C10585" w:rsidRDefault="00C10585" w:rsidP="00C10585">
      <w:pPr>
        <w:widowControl w:val="0"/>
        <w:suppressAutoHyphens w:val="0"/>
        <w:autoSpaceDE w:val="0"/>
        <w:autoSpaceDN w:val="0"/>
        <w:adjustRightInd w:val="0"/>
        <w:ind w:firstLine="709"/>
        <w:jc w:val="right"/>
        <w:rPr>
          <w:rFonts w:ascii="Times New Roman" w:eastAsia="Calibri" w:hAnsi="Times New Roman"/>
          <w:sz w:val="24"/>
          <w:szCs w:val="24"/>
          <w:lang w:eastAsia="en-US"/>
        </w:rPr>
      </w:pPr>
      <w:r w:rsidRPr="00C10585">
        <w:rPr>
          <w:rFonts w:ascii="Times New Roman" w:eastAsia="Calibri" w:hAnsi="Times New Roman"/>
          <w:sz w:val="24"/>
          <w:szCs w:val="24"/>
          <w:lang w:eastAsia="en-US"/>
        </w:rPr>
        <w:t xml:space="preserve">к решению Думы города Покачи </w:t>
      </w:r>
    </w:p>
    <w:p w:rsidR="00C10585" w:rsidRPr="00C10585" w:rsidRDefault="00400FE8" w:rsidP="00C10585">
      <w:pPr>
        <w:widowControl w:val="0"/>
        <w:suppressAutoHyphens w:val="0"/>
        <w:autoSpaceDE w:val="0"/>
        <w:autoSpaceDN w:val="0"/>
        <w:adjustRightInd w:val="0"/>
        <w:ind w:firstLine="709"/>
        <w:jc w:val="right"/>
        <w:rPr>
          <w:rFonts w:ascii="Times New Roman" w:eastAsia="Calibri" w:hAnsi="Times New Roman"/>
          <w:sz w:val="24"/>
          <w:szCs w:val="24"/>
          <w:lang w:eastAsia="en-US"/>
        </w:rPr>
      </w:pPr>
      <w:r>
        <w:rPr>
          <w:rFonts w:ascii="Times New Roman" w:eastAsia="Calibri" w:hAnsi="Times New Roman"/>
          <w:sz w:val="24"/>
          <w:szCs w:val="24"/>
          <w:lang w:eastAsia="en-US"/>
        </w:rPr>
        <w:t xml:space="preserve">от  22.10.2013 </w:t>
      </w:r>
      <w:r w:rsidR="00C10585" w:rsidRPr="00C10585">
        <w:rPr>
          <w:rFonts w:ascii="Times New Roman" w:eastAsia="Calibri" w:hAnsi="Times New Roman"/>
          <w:sz w:val="24"/>
          <w:szCs w:val="24"/>
          <w:lang w:eastAsia="en-US"/>
        </w:rPr>
        <w:t xml:space="preserve"> №</w:t>
      </w:r>
      <w:r>
        <w:rPr>
          <w:rFonts w:ascii="Times New Roman" w:eastAsia="Calibri" w:hAnsi="Times New Roman"/>
          <w:sz w:val="24"/>
          <w:szCs w:val="24"/>
          <w:lang w:eastAsia="en-US"/>
        </w:rPr>
        <w:t>109</w:t>
      </w:r>
    </w:p>
    <w:p w:rsidR="00C10585" w:rsidRDefault="00C10585" w:rsidP="00C10585">
      <w:pPr>
        <w:widowControl w:val="0"/>
        <w:suppressAutoHyphens w:val="0"/>
        <w:autoSpaceDE w:val="0"/>
        <w:autoSpaceDN w:val="0"/>
        <w:adjustRightInd w:val="0"/>
        <w:ind w:firstLine="709"/>
        <w:jc w:val="both"/>
        <w:rPr>
          <w:rFonts w:ascii="Times New Roman" w:eastAsia="Calibri" w:hAnsi="Times New Roman"/>
          <w:lang w:eastAsia="en-US"/>
        </w:rPr>
      </w:pPr>
    </w:p>
    <w:p w:rsidR="000A0F67" w:rsidRPr="00C10585" w:rsidRDefault="000A0F67" w:rsidP="00C10585">
      <w:pPr>
        <w:widowControl w:val="0"/>
        <w:suppressAutoHyphens w:val="0"/>
        <w:autoSpaceDE w:val="0"/>
        <w:autoSpaceDN w:val="0"/>
        <w:adjustRightInd w:val="0"/>
        <w:ind w:firstLine="709"/>
        <w:jc w:val="both"/>
        <w:rPr>
          <w:rFonts w:ascii="Times New Roman" w:eastAsia="Calibri" w:hAnsi="Times New Roman"/>
          <w:lang w:eastAsia="en-US"/>
        </w:rPr>
      </w:pPr>
    </w:p>
    <w:p w:rsidR="00C10585" w:rsidRPr="00C10585" w:rsidRDefault="00C10585" w:rsidP="00C10585">
      <w:pPr>
        <w:suppressAutoHyphens w:val="0"/>
        <w:autoSpaceDE w:val="0"/>
        <w:autoSpaceDN w:val="0"/>
        <w:adjustRightInd w:val="0"/>
        <w:jc w:val="center"/>
        <w:rPr>
          <w:rFonts w:ascii="Times New Roman" w:eastAsia="Calibri" w:hAnsi="Times New Roman"/>
          <w:b/>
          <w:lang w:eastAsia="en-US"/>
        </w:rPr>
      </w:pPr>
      <w:bookmarkStart w:id="1" w:name="Par42"/>
      <w:bookmarkEnd w:id="1"/>
      <w:r w:rsidRPr="00C10585">
        <w:rPr>
          <w:rFonts w:ascii="Times New Roman" w:eastAsia="Calibri" w:hAnsi="Times New Roman"/>
          <w:b/>
          <w:bCs/>
          <w:lang w:eastAsia="en-US"/>
        </w:rPr>
        <w:t xml:space="preserve">Порядок осмотра зданий, сооружений </w:t>
      </w:r>
      <w:r w:rsidRPr="00C10585">
        <w:rPr>
          <w:rFonts w:ascii="Times New Roman" w:hAnsi="Times New Roman"/>
          <w:b/>
          <w:lang w:eastAsia="ru-RU"/>
        </w:rPr>
        <w:t>в целях оценки их технического состояния и надлежащего технического обслуживания</w:t>
      </w:r>
    </w:p>
    <w:p w:rsidR="00C10585" w:rsidRPr="00C10585" w:rsidRDefault="00C10585" w:rsidP="00C10585">
      <w:pPr>
        <w:widowControl w:val="0"/>
        <w:suppressAutoHyphens w:val="0"/>
        <w:autoSpaceDE w:val="0"/>
        <w:autoSpaceDN w:val="0"/>
        <w:adjustRightInd w:val="0"/>
        <w:ind w:firstLine="709"/>
        <w:jc w:val="center"/>
        <w:rPr>
          <w:rFonts w:ascii="Times New Roman" w:eastAsia="Calibri" w:hAnsi="Times New Roman"/>
          <w:b/>
          <w:bCs/>
          <w:lang w:eastAsia="en-US"/>
        </w:rPr>
      </w:pPr>
      <w:r w:rsidRPr="00C10585">
        <w:rPr>
          <w:rFonts w:ascii="Times New Roman" w:eastAsia="Calibri" w:hAnsi="Times New Roman"/>
          <w:b/>
          <w:bCs/>
          <w:lang w:eastAsia="en-US"/>
        </w:rPr>
        <w:t>на территории города Покачи</w:t>
      </w:r>
    </w:p>
    <w:p w:rsidR="00C10585" w:rsidRPr="00C10585" w:rsidRDefault="00C10585" w:rsidP="00C10585">
      <w:pPr>
        <w:widowControl w:val="0"/>
        <w:suppressAutoHyphens w:val="0"/>
        <w:autoSpaceDE w:val="0"/>
        <w:autoSpaceDN w:val="0"/>
        <w:adjustRightInd w:val="0"/>
        <w:jc w:val="both"/>
        <w:rPr>
          <w:rFonts w:ascii="Times New Roman" w:eastAsia="Calibri" w:hAnsi="Times New Roman"/>
          <w:lang w:eastAsia="en-US"/>
        </w:rPr>
      </w:pPr>
    </w:p>
    <w:p w:rsidR="00C10585" w:rsidRPr="00C10585" w:rsidRDefault="00C10585" w:rsidP="00C10585">
      <w:pPr>
        <w:widowControl w:val="0"/>
        <w:suppressAutoHyphens w:val="0"/>
        <w:autoSpaceDE w:val="0"/>
        <w:autoSpaceDN w:val="0"/>
        <w:adjustRightInd w:val="0"/>
        <w:ind w:firstLine="709"/>
        <w:jc w:val="both"/>
        <w:rPr>
          <w:rFonts w:ascii="Times New Roman" w:eastAsia="Calibri" w:hAnsi="Times New Roman"/>
          <w:b/>
          <w:lang w:eastAsia="en-US"/>
        </w:rPr>
      </w:pPr>
      <w:bookmarkStart w:id="2" w:name="Par185"/>
      <w:bookmarkStart w:id="3" w:name="Par187"/>
      <w:bookmarkEnd w:id="2"/>
      <w:bookmarkEnd w:id="3"/>
      <w:r w:rsidRPr="00C10585">
        <w:rPr>
          <w:rFonts w:ascii="Times New Roman" w:eastAsia="Calibri" w:hAnsi="Times New Roman"/>
          <w:lang w:eastAsia="en-US"/>
        </w:rPr>
        <w:t xml:space="preserve">Статья 1. </w:t>
      </w:r>
      <w:r w:rsidRPr="00C10585">
        <w:rPr>
          <w:rFonts w:ascii="Times New Roman" w:eastAsia="Calibri" w:hAnsi="Times New Roman"/>
          <w:b/>
          <w:lang w:eastAsia="en-US"/>
        </w:rPr>
        <w:t>Основные термины и определения</w:t>
      </w:r>
    </w:p>
    <w:p w:rsidR="00C10585" w:rsidRPr="00C10585" w:rsidRDefault="00C10585" w:rsidP="00C10585">
      <w:pPr>
        <w:suppressAutoHyphens w:val="0"/>
        <w:autoSpaceDE w:val="0"/>
        <w:autoSpaceDN w:val="0"/>
        <w:adjustRightInd w:val="0"/>
        <w:outlineLvl w:val="0"/>
        <w:rPr>
          <w:rFonts w:ascii="Times New Roman" w:hAnsi="Times New Roman"/>
          <w:lang w:eastAsia="ru-RU"/>
        </w:rPr>
      </w:pP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1. Настоящий Порядок разработан в соответствии с частью 11 статьи 55.24 Градостроительного</w:t>
      </w:r>
      <w:r w:rsidRPr="00C10585">
        <w:rPr>
          <w:rFonts w:ascii="Times New Roman" w:hAnsi="Times New Roman"/>
          <w:color w:val="000000" w:themeColor="text1"/>
          <w:lang w:eastAsia="ru-RU"/>
        </w:rPr>
        <w:t xml:space="preserve"> </w:t>
      </w:r>
      <w:hyperlink r:id="rId8" w:history="1">
        <w:proofErr w:type="gramStart"/>
        <w:r w:rsidRPr="00C10585">
          <w:rPr>
            <w:rFonts w:ascii="Times New Roman" w:hAnsi="Times New Roman"/>
            <w:color w:val="000000" w:themeColor="text1"/>
            <w:lang w:eastAsia="ru-RU"/>
          </w:rPr>
          <w:t>кодекс</w:t>
        </w:r>
        <w:proofErr w:type="gramEnd"/>
      </w:hyperlink>
      <w:r w:rsidRPr="00C10585">
        <w:rPr>
          <w:rFonts w:ascii="Times New Roman" w:hAnsi="Times New Roman"/>
          <w:color w:val="000000" w:themeColor="text1"/>
          <w:lang w:eastAsia="ru-RU"/>
        </w:rPr>
        <w:t xml:space="preserve">а </w:t>
      </w:r>
      <w:r w:rsidRPr="00C10585">
        <w:rPr>
          <w:rFonts w:ascii="Times New Roman" w:hAnsi="Times New Roman"/>
          <w:lang w:eastAsia="ru-RU"/>
        </w:rPr>
        <w:t xml:space="preserve">Российской Федерации, Федеральным </w:t>
      </w:r>
      <w:hyperlink r:id="rId9" w:history="1">
        <w:r w:rsidRPr="00C10585">
          <w:rPr>
            <w:rFonts w:ascii="Times New Roman" w:hAnsi="Times New Roman"/>
            <w:color w:val="000000" w:themeColor="text1"/>
            <w:lang w:eastAsia="ru-RU"/>
          </w:rPr>
          <w:t>законом</w:t>
        </w:r>
      </w:hyperlink>
      <w:r w:rsidRPr="00C10585">
        <w:rPr>
          <w:rFonts w:ascii="Times New Roman" w:hAnsi="Times New Roman"/>
          <w:lang w:eastAsia="ru-RU"/>
        </w:rPr>
        <w:t xml:space="preserve"> от 06.10.2003 № 131-ФЗ «Об общих принципах организации местного самоуправления в Российской Федерации»</w:t>
      </w:r>
      <w:r w:rsidRPr="00C10585">
        <w:rPr>
          <w:rFonts w:ascii="Times New Roman" w:hAnsi="Times New Roman"/>
          <w:color w:val="000000" w:themeColor="text1"/>
          <w:lang w:eastAsia="ru-RU"/>
        </w:rPr>
        <w:t xml:space="preserve">, </w:t>
      </w:r>
      <w:hyperlink r:id="rId10" w:history="1">
        <w:r w:rsidRPr="00C10585">
          <w:rPr>
            <w:rFonts w:ascii="Times New Roman" w:hAnsi="Times New Roman"/>
            <w:color w:val="000000" w:themeColor="text1"/>
            <w:lang w:eastAsia="ru-RU"/>
          </w:rPr>
          <w:t>Уставом</w:t>
        </w:r>
      </w:hyperlink>
      <w:r w:rsidRPr="00C10585">
        <w:rPr>
          <w:rFonts w:ascii="Times New Roman" w:hAnsi="Times New Roman"/>
          <w:lang w:eastAsia="ru-RU"/>
        </w:rPr>
        <w:t xml:space="preserve"> города Покачи и устанавливает порядок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w:t>
      </w:r>
      <w:hyperlink r:id="rId11" w:history="1">
        <w:r w:rsidRPr="00C10585">
          <w:rPr>
            <w:rFonts w:ascii="Times New Roman" w:hAnsi="Times New Roman"/>
            <w:color w:val="000000" w:themeColor="text1"/>
            <w:lang w:eastAsia="ru-RU"/>
          </w:rPr>
          <w:t>кодексом</w:t>
        </w:r>
      </w:hyperlink>
      <w:r w:rsidRPr="00C10585">
        <w:rPr>
          <w:rFonts w:ascii="Times New Roman" w:hAnsi="Times New Roman"/>
          <w:color w:val="000000" w:themeColor="text1"/>
          <w:lang w:eastAsia="ru-RU"/>
        </w:rPr>
        <w:t xml:space="preserve"> </w:t>
      </w:r>
      <w:r w:rsidRPr="00C10585">
        <w:rPr>
          <w:rFonts w:ascii="Times New Roman" w:hAnsi="Times New Roman"/>
          <w:lang w:eastAsia="ru-RU"/>
        </w:rPr>
        <w:t>Российской Федерации.</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2.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города Покачи, за исключением случаев, когда при эксплуатации зданий, сооружений осуществляется государственный контроль (надзор) в соответствии с федеральными законами.</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3. Целью проведения осмотра зданий, сооружений, расположенных на территории города Покачи,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 требованиями проектной документации; соблюдение собственниками зданий и сооружений или лицом, которое владеет зданием, сооружением на ином законном основании, законодательства о градостроительной деятельности.</w:t>
      </w:r>
    </w:p>
    <w:p w:rsidR="00C10585" w:rsidRPr="00C10585" w:rsidRDefault="00C10585" w:rsidP="00C10585">
      <w:pPr>
        <w:suppressAutoHyphens w:val="0"/>
        <w:autoSpaceDE w:val="0"/>
        <w:autoSpaceDN w:val="0"/>
        <w:adjustRightInd w:val="0"/>
        <w:jc w:val="center"/>
        <w:rPr>
          <w:rFonts w:ascii="Times New Roman" w:hAnsi="Times New Roman"/>
          <w:lang w:eastAsia="ru-RU"/>
        </w:rPr>
      </w:pPr>
    </w:p>
    <w:p w:rsidR="00C10585" w:rsidRPr="00C10585" w:rsidRDefault="00C10585" w:rsidP="00C10585">
      <w:pPr>
        <w:suppressAutoHyphens w:val="0"/>
        <w:autoSpaceDE w:val="0"/>
        <w:autoSpaceDN w:val="0"/>
        <w:adjustRightInd w:val="0"/>
        <w:ind w:firstLine="709"/>
        <w:jc w:val="both"/>
        <w:outlineLvl w:val="0"/>
        <w:rPr>
          <w:rFonts w:ascii="Times New Roman" w:hAnsi="Times New Roman"/>
          <w:lang w:eastAsia="ru-RU"/>
        </w:rPr>
      </w:pPr>
      <w:r w:rsidRPr="00C10585">
        <w:rPr>
          <w:rFonts w:ascii="Times New Roman" w:hAnsi="Times New Roman"/>
          <w:lang w:eastAsia="ru-RU"/>
        </w:rPr>
        <w:t xml:space="preserve">Статья 2. </w:t>
      </w:r>
      <w:r w:rsidRPr="00C10585">
        <w:rPr>
          <w:rFonts w:ascii="Times New Roman" w:hAnsi="Times New Roman"/>
          <w:b/>
          <w:lang w:eastAsia="ru-RU"/>
        </w:rPr>
        <w:t>Порядок осуществления осмотра зданий, сооружений и выдачи рекомендаций о мерах по устранению выявленных нарушений</w:t>
      </w:r>
    </w:p>
    <w:p w:rsidR="00C10585" w:rsidRPr="00C10585" w:rsidRDefault="00C10585" w:rsidP="00C10585">
      <w:pPr>
        <w:suppressAutoHyphens w:val="0"/>
        <w:autoSpaceDE w:val="0"/>
        <w:autoSpaceDN w:val="0"/>
        <w:adjustRightInd w:val="0"/>
        <w:jc w:val="both"/>
        <w:rPr>
          <w:rFonts w:ascii="Times New Roman" w:hAnsi="Times New Roman"/>
          <w:lang w:eastAsia="ru-RU"/>
        </w:rPr>
      </w:pP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1. Осмотр зданий, сооружений и выдача рекомендаций о </w:t>
      </w:r>
      <w:proofErr w:type="gramStart"/>
      <w:r w:rsidRPr="00C10585">
        <w:rPr>
          <w:rFonts w:ascii="Times New Roman" w:hAnsi="Times New Roman"/>
          <w:lang w:eastAsia="ru-RU"/>
        </w:rPr>
        <w:t>мерах</w:t>
      </w:r>
      <w:proofErr w:type="gramEnd"/>
      <w:r w:rsidRPr="00C10585">
        <w:rPr>
          <w:rFonts w:ascii="Times New Roman" w:hAnsi="Times New Roman"/>
          <w:lang w:eastAsia="ru-RU"/>
        </w:rPr>
        <w:t xml:space="preserve"> по устранению выявленных в ходе такого осмотра нарушений в случаях, предусмотренных Градостроительным </w:t>
      </w:r>
      <w:hyperlink r:id="rId12" w:history="1">
        <w:r w:rsidRPr="00C10585">
          <w:rPr>
            <w:rFonts w:ascii="Times New Roman" w:hAnsi="Times New Roman"/>
            <w:color w:val="000000" w:themeColor="text1"/>
            <w:lang w:eastAsia="ru-RU"/>
          </w:rPr>
          <w:t>кодексом</w:t>
        </w:r>
      </w:hyperlink>
      <w:r w:rsidRPr="00C10585">
        <w:rPr>
          <w:rFonts w:ascii="Times New Roman" w:hAnsi="Times New Roman"/>
          <w:lang w:eastAsia="ru-RU"/>
        </w:rPr>
        <w:t xml:space="preserve"> Российской Федерации, осуществляется комиссией по осмотру зданий и сооружений на территории города Покачи (далее - Комиссия, уполномоченный орган), </w:t>
      </w:r>
      <w:r w:rsidRPr="00C10585">
        <w:rPr>
          <w:rFonts w:ascii="Times New Roman" w:hAnsi="Times New Roman"/>
          <w:lang w:eastAsia="ru-RU"/>
        </w:rPr>
        <w:lastRenderedPageBreak/>
        <w:t>состав которой утверждается постановлением администрации города Покачи.</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2. К полномочиям Комиссии относятся: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1) организация и проведение осмотров зданий и сооружений, введенных в эксплуатацию на территории города Покачи;</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2) подготовка и выдача рекомендаций о мерах по устранению выявленных нарушений;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3) проверка выполнения рекомендаций, выданных по результатам предыдущего осмотра, в случае проведения повторного осмотра зданий и сооружений;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4) осуществление иных полномочий, предусмотренных законодательством Российской Федерации, Ханты-Мансийского автономного округа - Югры и нормативными правовыми актами органов местного самоуправления города Покачи.</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3. Осмотр зданий, сооружений проводится при поступлении заявления физического или юридического лица о нарушении требований законодательства Российской Федерации при эксплуатации зданий, сооружений, о возникновении аварийных ситуаций в зданиях, сооружениях или возникновении угрозы разрушения зданий, сооружений и осуществляется путем выезда Комиссии на объект осмотра по поступившему заявлению.</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4. Срок проведения осмотра зданий, сооружений и выдачи рекомендаций составляет не более 30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более 2 рабочих дней </w:t>
      </w:r>
      <w:proofErr w:type="gramStart"/>
      <w:r w:rsidRPr="00C10585">
        <w:rPr>
          <w:rFonts w:ascii="Times New Roman" w:hAnsi="Times New Roman"/>
          <w:lang w:eastAsia="ru-RU"/>
        </w:rPr>
        <w:t>с даты регистрации</w:t>
      </w:r>
      <w:proofErr w:type="gramEnd"/>
      <w:r w:rsidRPr="00C10585">
        <w:rPr>
          <w:rFonts w:ascii="Times New Roman" w:hAnsi="Times New Roman"/>
          <w:lang w:eastAsia="ru-RU"/>
        </w:rPr>
        <w:t xml:space="preserve"> заявления в Комиссии.</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5. Предметом осмотра зданий,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6. Основанием проведения осмотра является постановление администрации города Покачи о проведении осмотра здания, сооружения (далее - правовой акт о проведении осмотра здания, сооружения).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7. Постановление о проведении осмотра здания, сооружения подготавливается и издается в течение двух рабочих дней со дня поступления в Комиссию заявления физического или юридического лица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обрушения зданий, сооружений. При этом проект постановления о проведении осмотра не подлежит обязательному согласованию.</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8. Правовой акт о проведении осмотра здания, сооружения должен содержать следующие сведения: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lastRenderedPageBreak/>
        <w:t>1) правовые основания проведения осмотра здания, сооружения;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2) место нахождения осматриваемого здания, сооружения;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3) предмет осмотра здания, сооружения;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4) наименование юридического лица или фамилию, имя, отчество (последнее при наличии) индивидуального предпринимателя, физического лица, владеющего на праве собственности или ином законном основании (на праве аренды, праве хозяйственного ведения, праве оперативного управления и других законных правах) осматриваемым зданием, сооружением;</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5) фамилию, имя, отчество (последнее при наличии) привлекаемых к проведению осмотров экспертов, представителей экспертных или иных организаций, в случае если для проведения осмотра зданий, сооружений необходимо их привлечение;</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6) дату и время проведения осмотра здания, сооружения.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9. Осмотры проводятся с участием собственников зданий, сооружений или лиц, владеющих зданием, сооружением на ином законном основании, или лиц, ответственных за эксплуатацию здания, сооружения, либо их уполномоченных представителей.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10. Собственники зданий, сооружений, лица, которые владеют зданием, сооружением на ином законном основании, либо их уполномоченные представители уведомляются о проведении осмотра не </w:t>
      </w:r>
      <w:proofErr w:type="gramStart"/>
      <w:r w:rsidRPr="00C10585">
        <w:rPr>
          <w:rFonts w:ascii="Times New Roman" w:hAnsi="Times New Roman"/>
          <w:lang w:eastAsia="ru-RU"/>
        </w:rPr>
        <w:t>позднее</w:t>
      </w:r>
      <w:proofErr w:type="gramEnd"/>
      <w:r w:rsidRPr="00C10585">
        <w:rPr>
          <w:rFonts w:ascii="Times New Roman" w:hAnsi="Times New Roman"/>
          <w:lang w:eastAsia="ru-RU"/>
        </w:rPr>
        <w:t xml:space="preserve">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 должностным лицом) копии правового акта о проведении осмотра здания, сооружения.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Собственники зданий, сооружений, лица, которые владеют зданием, сооружением на ином законном основании, уведомляют лиц, ответственных за эксплуатацию принадлежащих им объектов самостоятельно.</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proofErr w:type="gramStart"/>
      <w:r w:rsidRPr="00C10585">
        <w:rPr>
          <w:rFonts w:ascii="Times New Roman" w:hAnsi="Times New Roman"/>
          <w:lang w:eastAsia="ru-RU"/>
        </w:rPr>
        <w:t>В случае если вручить копию правового акта о проведении осмотра здания, сооружения собственникам зданий, сооружений или лицам, владеющим зданием, сооружением на ином законном основании, невозможно в связи с их отсутствием либо отказом от получения, Комиссия направляет указанным лицам уведомление о необходимости явиться за копией правового акта о проведении осмотра здания, сооружения.</w:t>
      </w:r>
      <w:proofErr w:type="gramEnd"/>
      <w:r w:rsidRPr="00C10585">
        <w:rPr>
          <w:rFonts w:ascii="Times New Roman" w:hAnsi="Times New Roman"/>
          <w:lang w:eastAsia="ru-RU"/>
        </w:rPr>
        <w:t xml:space="preserve"> Со дня направления уведомления  </w:t>
      </w:r>
      <w:r w:rsidRPr="00C10585">
        <w:rPr>
          <w:rFonts w:ascii="Times New Roman" w:hAnsi="Times New Roman"/>
        </w:rPr>
        <w:t xml:space="preserve">оно считается полученным по истечении трех рабочих дней </w:t>
      </w:r>
      <w:proofErr w:type="gramStart"/>
      <w:r w:rsidRPr="00C10585">
        <w:rPr>
          <w:rFonts w:ascii="Times New Roman" w:hAnsi="Times New Roman"/>
        </w:rPr>
        <w:t>с даты направления</w:t>
      </w:r>
      <w:proofErr w:type="gramEnd"/>
      <w:r w:rsidRPr="00C10585">
        <w:rPr>
          <w:rFonts w:ascii="Times New Roman" w:hAnsi="Times New Roman"/>
        </w:rPr>
        <w:t xml:space="preserve"> заказного письма</w:t>
      </w:r>
      <w:r w:rsidRPr="00C10585">
        <w:rPr>
          <w:rFonts w:ascii="Times New Roman" w:hAnsi="Times New Roman"/>
          <w:lang w:eastAsia="ru-RU"/>
        </w:rPr>
        <w:t>.</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11. Проведение осмотров зданий, сооружений и выдача рекомендаций о мерах по устранению выявленных нарушений включает в себя: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1) выезд на объект осмотра, указанный в заявлении, поступившем в уполномоченный орган от физических и юридических лиц, о нарушении требований законодательства Российской Федерации к эксплуатации зданий, сооружений, о возникновении аварийной ситуации в зданиях, </w:t>
      </w:r>
      <w:r w:rsidRPr="00C10585">
        <w:rPr>
          <w:rFonts w:ascii="Times New Roman" w:hAnsi="Times New Roman"/>
          <w:lang w:eastAsia="ru-RU"/>
        </w:rPr>
        <w:lastRenderedPageBreak/>
        <w:t>сооружениях или возникновении угрозы разрушения здания, сооружения (далее - заявление);</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proofErr w:type="gramStart"/>
      <w:r w:rsidRPr="00C10585">
        <w:rPr>
          <w:rFonts w:ascii="Times New Roman" w:hAnsi="Times New Roman"/>
          <w:lang w:eastAsia="ru-RU"/>
        </w:rPr>
        <w:t>2) ознакомление с журналом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w:t>
      </w:r>
      <w:proofErr w:type="gramEnd"/>
      <w:r w:rsidRPr="00C10585">
        <w:rPr>
          <w:rFonts w:ascii="Times New Roman" w:hAnsi="Times New Roman"/>
          <w:lang w:eastAsia="ru-RU"/>
        </w:rPr>
        <w:t xml:space="preserve"> об устранении выявленных в процессе эксплуатации здания, сооружения нарушений, сведения об устранении этих нарушений;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3) ознакомление с проектной документацией на здание, сооружение, изучение иных сведений об осматриваемом объекте (время строительства, сроки эксплуатации), общей характеристики объемно-планировочных и конструктивных решений и систем инженерного оборудования;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4) визуальное обследование конструкций с </w:t>
      </w:r>
      <w:proofErr w:type="spellStart"/>
      <w:r w:rsidRPr="00C10585">
        <w:rPr>
          <w:rFonts w:ascii="Times New Roman" w:hAnsi="Times New Roman"/>
          <w:lang w:eastAsia="ru-RU"/>
        </w:rPr>
        <w:t>фотофиксацией</w:t>
      </w:r>
      <w:proofErr w:type="spellEnd"/>
      <w:r w:rsidRPr="00C10585">
        <w:rPr>
          <w:rFonts w:ascii="Times New Roman" w:hAnsi="Times New Roman"/>
          <w:lang w:eastAsia="ru-RU"/>
        </w:rPr>
        <w:t xml:space="preserve"> видимых дефектов, проведение </w:t>
      </w:r>
      <w:proofErr w:type="spellStart"/>
      <w:r w:rsidRPr="00C10585">
        <w:rPr>
          <w:rFonts w:ascii="Times New Roman" w:hAnsi="Times New Roman"/>
          <w:lang w:eastAsia="ru-RU"/>
        </w:rPr>
        <w:t>обмерочных</w:t>
      </w:r>
      <w:proofErr w:type="spellEnd"/>
      <w:r w:rsidRPr="00C10585">
        <w:rPr>
          <w:rFonts w:ascii="Times New Roman" w:hAnsi="Times New Roman"/>
          <w:lang w:eastAsia="ru-RU"/>
        </w:rPr>
        <w:t xml:space="preserve"> работ (при необходимости);</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5) составление </w:t>
      </w:r>
      <w:hyperlink r:id="rId13" w:history="1">
        <w:r w:rsidRPr="00C10585">
          <w:rPr>
            <w:rFonts w:ascii="Times New Roman" w:hAnsi="Times New Roman"/>
            <w:color w:val="000000" w:themeColor="text1"/>
            <w:lang w:eastAsia="ru-RU"/>
          </w:rPr>
          <w:t>акта</w:t>
        </w:r>
      </w:hyperlink>
      <w:r w:rsidRPr="00C10585">
        <w:rPr>
          <w:rFonts w:ascii="Times New Roman" w:hAnsi="Times New Roman"/>
          <w:color w:val="000000" w:themeColor="text1"/>
          <w:lang w:eastAsia="ru-RU"/>
        </w:rPr>
        <w:t xml:space="preserve"> </w:t>
      </w:r>
      <w:r w:rsidRPr="00C10585">
        <w:rPr>
          <w:rFonts w:ascii="Times New Roman" w:hAnsi="Times New Roman"/>
          <w:lang w:eastAsia="ru-RU"/>
        </w:rPr>
        <w:t>осмотра здания, сооружения, по форме согласно приложению к настоящему Порядку (далее - акт осмотра), содержащего описание выявленных нарушений.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К акту осмотра прикладываются материалы </w:t>
      </w:r>
      <w:proofErr w:type="spellStart"/>
      <w:r w:rsidRPr="00C10585">
        <w:rPr>
          <w:rFonts w:ascii="Times New Roman" w:hAnsi="Times New Roman"/>
          <w:lang w:eastAsia="ru-RU"/>
        </w:rPr>
        <w:t>фотофиксации</w:t>
      </w:r>
      <w:proofErr w:type="spellEnd"/>
      <w:r w:rsidRPr="00C10585">
        <w:rPr>
          <w:rFonts w:ascii="Times New Roman" w:hAnsi="Times New Roman"/>
          <w:lang w:eastAsia="ru-RU"/>
        </w:rPr>
        <w:t xml:space="preserve"> осматриваемого здания, сооружения и иные материалы, оформленные в ходе осмотра здания, сооружения.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12. В акте осмотра должны содержаться выводы:</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1)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2)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13.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Рекомендации о мерах по устранению выявленных нарушений должны содержать:</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1) предложение по проведению собственником здания, сооружения или лицом, которое владеет зданием, сооружением на ином законном основании (на праве аренды, праве хозяйственного ведения, праве оперативного управления и других правах), обследования с выдачей технического заключения о соответствии (несоответствии) здания, </w:t>
      </w:r>
      <w:r w:rsidRPr="00C10585">
        <w:rPr>
          <w:rFonts w:ascii="Times New Roman" w:hAnsi="Times New Roman"/>
          <w:lang w:eastAsia="ru-RU"/>
        </w:rPr>
        <w:lastRenderedPageBreak/>
        <w:t>сооружения требованиям технических регламентов, проектной документации специализированной организацией, соответствующей требованиям законодательства;</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2) срок устранения выявленных нарушений;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3) срок проведения повторного осмотра здания, сооружения.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14. Акт осмотра составляется в трех экземплярах, подписывается членами комиссии, осуществившими проведение осмотра здания, сооружения, а также экспертами или представителями экспертных или иных организаций (в случае привлечения их к проведению осмотра здания, сооружения), собственником здания, сооружения либо лицами, которые владеют зданием, сооружением на ином законном основании, либо их уполномоченными представителями.</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15. Один экземпляр акта в течение трех рабочих дней со дня подписания вручается собственникам зданий, сооружений (лицам, которые владеют зданием, сооружением на ином законном основании) либо их уполномоченным представителям под роспись, второй направляется (вручается) заявителю либо направляется заказным почтовым отправлением с уведомлением о вручении, третий остается в уполномоченном органе.</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16. В случае, когда в трехдневный срок вручить акт осмотра заявителю и собственникам зданий, сооружений (лицам, которые владеют зданием, сооружением на ином законном основании) либо их уполномоченным представителям, уполномоченный орган обязан направить указанным лицам уведомление о необходимости явиться за актом осмотра. Со дня направления уведомления  </w:t>
      </w:r>
      <w:r w:rsidRPr="00C10585">
        <w:rPr>
          <w:rFonts w:ascii="Times New Roman" w:hAnsi="Times New Roman"/>
        </w:rPr>
        <w:t xml:space="preserve">оно считается полученным по истечении трех рабочих дней </w:t>
      </w:r>
      <w:proofErr w:type="gramStart"/>
      <w:r w:rsidRPr="00C10585">
        <w:rPr>
          <w:rFonts w:ascii="Times New Roman" w:hAnsi="Times New Roman"/>
        </w:rPr>
        <w:t>с даты направления</w:t>
      </w:r>
      <w:proofErr w:type="gramEnd"/>
      <w:r w:rsidRPr="00C10585">
        <w:rPr>
          <w:rFonts w:ascii="Times New Roman" w:hAnsi="Times New Roman"/>
        </w:rPr>
        <w:t xml:space="preserve"> заказного письма</w:t>
      </w:r>
      <w:r w:rsidRPr="00C10585">
        <w:rPr>
          <w:rFonts w:ascii="Times New Roman" w:hAnsi="Times New Roman"/>
          <w:lang w:eastAsia="ru-RU"/>
        </w:rPr>
        <w:t>.</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17. </w:t>
      </w:r>
      <w:proofErr w:type="gramStart"/>
      <w:r w:rsidRPr="00C10585">
        <w:rPr>
          <w:rFonts w:ascii="Times New Roman" w:hAnsi="Times New Roman"/>
          <w:lang w:eastAsia="ru-RU"/>
        </w:rPr>
        <w:t>В случае выявления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 должностному лицу, в компетенцию которых входит решение вопроса о привлечении к ответственности лица, совершившего такое нарушение.</w:t>
      </w:r>
      <w:proofErr w:type="gramEnd"/>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18. Сведения о проведенном осмотре зданий, сооружений вносятся в журнал учета осмотров зданий, сооружений, который ведется Комиссией по форме, включающей: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1) порядковый номер;</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2) основание проведения осмотра;</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3) дату проведения осмотра зданий, сооружений;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4) наименование объекта осмотра;</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5) место нахождения осматриваемых зданий, сооружений;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6) отметку о выявленных (</w:t>
      </w:r>
      <w:proofErr w:type="spellStart"/>
      <w:r w:rsidRPr="00C10585">
        <w:rPr>
          <w:rFonts w:ascii="Times New Roman" w:hAnsi="Times New Roman"/>
          <w:lang w:eastAsia="ru-RU"/>
        </w:rPr>
        <w:t>невыявленных</w:t>
      </w:r>
      <w:proofErr w:type="spellEnd"/>
      <w:r w:rsidRPr="00C10585">
        <w:rPr>
          <w:rFonts w:ascii="Times New Roman" w:hAnsi="Times New Roman"/>
          <w:lang w:eastAsia="ru-RU"/>
        </w:rPr>
        <w:t>) нарушениях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lastRenderedPageBreak/>
        <w:t>7) отметку о выполнении рекомендаций.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19. Повторный осмотр зданий и сооружений проводится в случае </w:t>
      </w:r>
      <w:proofErr w:type="gramStart"/>
      <w:r w:rsidRPr="00C10585">
        <w:rPr>
          <w:rFonts w:ascii="Times New Roman" w:hAnsi="Times New Roman"/>
          <w:lang w:eastAsia="ru-RU"/>
        </w:rPr>
        <w:t>выявления нарушений требований законодательства Российской Федерации</w:t>
      </w:r>
      <w:proofErr w:type="gramEnd"/>
      <w:r w:rsidRPr="00C10585">
        <w:rPr>
          <w:rFonts w:ascii="Times New Roman" w:hAnsi="Times New Roman"/>
          <w:lang w:eastAsia="ru-RU"/>
        </w:rPr>
        <w:t xml:space="preserve">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Предметом повторного осмотра является проверка исполнения рекомендаций, выданных по результатам предыдущего осмотра.</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20. Осмотр зданий, сооружений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proofErr w:type="gramStart"/>
      <w:r w:rsidRPr="00C10585">
        <w:rPr>
          <w:rFonts w:ascii="Times New Roman" w:hAnsi="Times New Roman"/>
          <w:lang w:eastAsia="ru-RU"/>
        </w:rPr>
        <w:t>В этом случае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направляется в орган, осуществляющий в соответствии с федеральными законами государственный контроль (надзор) при эксплуатации зданий, сооружений, в течение пяти рабочих дней со дня его регистрации.</w:t>
      </w:r>
      <w:proofErr w:type="gramEnd"/>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Заявителю направляется письменное уведомление </w:t>
      </w:r>
      <w:proofErr w:type="gramStart"/>
      <w:r w:rsidRPr="00C10585">
        <w:rPr>
          <w:rFonts w:ascii="Times New Roman" w:hAnsi="Times New Roman"/>
          <w:lang w:eastAsia="ru-RU"/>
        </w:rPr>
        <w:t>в течение пяти рабочих дней со дня регистрации заявления в Комиссии о направлении заявления для дальнейшего рассмотрения</w:t>
      </w:r>
      <w:proofErr w:type="gramEnd"/>
      <w:r w:rsidRPr="00C10585">
        <w:rPr>
          <w:rFonts w:ascii="Times New Roman" w:hAnsi="Times New Roman"/>
          <w:lang w:eastAsia="ru-RU"/>
        </w:rPr>
        <w:t xml:space="preserve"> в орган, в компетенцию которого входит осуществление в соответствии с федеральными законами государственный контроль (надзор) при эксплуатации зданий, сооружений.</w:t>
      </w:r>
    </w:p>
    <w:p w:rsidR="00C10585" w:rsidRPr="00C10585" w:rsidRDefault="00C10585" w:rsidP="00C10585">
      <w:pPr>
        <w:suppressAutoHyphens w:val="0"/>
        <w:autoSpaceDE w:val="0"/>
        <w:autoSpaceDN w:val="0"/>
        <w:adjustRightInd w:val="0"/>
        <w:jc w:val="both"/>
        <w:rPr>
          <w:rFonts w:ascii="Times New Roman" w:hAnsi="Times New Roman"/>
          <w:lang w:eastAsia="ru-RU"/>
        </w:rPr>
      </w:pPr>
    </w:p>
    <w:p w:rsidR="00C10585" w:rsidRPr="00C10585" w:rsidRDefault="00C10585" w:rsidP="000A0F67">
      <w:pPr>
        <w:suppressAutoHyphens w:val="0"/>
        <w:autoSpaceDE w:val="0"/>
        <w:autoSpaceDN w:val="0"/>
        <w:adjustRightInd w:val="0"/>
        <w:ind w:firstLine="709"/>
        <w:jc w:val="both"/>
        <w:outlineLvl w:val="0"/>
        <w:rPr>
          <w:rFonts w:ascii="Times New Roman" w:hAnsi="Times New Roman"/>
          <w:b/>
          <w:lang w:eastAsia="ru-RU"/>
        </w:rPr>
      </w:pPr>
      <w:r w:rsidRPr="00C10585">
        <w:rPr>
          <w:rFonts w:ascii="Times New Roman" w:hAnsi="Times New Roman"/>
          <w:lang w:eastAsia="ru-RU"/>
        </w:rPr>
        <w:t xml:space="preserve">Статья 3. </w:t>
      </w:r>
      <w:r w:rsidRPr="00C10585">
        <w:rPr>
          <w:rFonts w:ascii="Times New Roman" w:hAnsi="Times New Roman"/>
          <w:b/>
          <w:lang w:eastAsia="ru-RU"/>
        </w:rPr>
        <w:t>Обязанности членов Комиссии при проведении осмотра зданий, сооружений</w:t>
      </w:r>
    </w:p>
    <w:p w:rsidR="00C10585" w:rsidRPr="00C10585" w:rsidRDefault="00C10585" w:rsidP="00C10585">
      <w:pPr>
        <w:suppressAutoHyphens w:val="0"/>
        <w:autoSpaceDE w:val="0"/>
        <w:autoSpaceDN w:val="0"/>
        <w:adjustRightInd w:val="0"/>
        <w:jc w:val="center"/>
        <w:rPr>
          <w:rFonts w:ascii="Times New Roman" w:hAnsi="Times New Roman"/>
          <w:lang w:eastAsia="ru-RU"/>
        </w:rPr>
      </w:pPr>
    </w:p>
    <w:p w:rsidR="00C10585" w:rsidRPr="00C10585" w:rsidRDefault="00C10585" w:rsidP="00C10585">
      <w:pPr>
        <w:suppressAutoHyphens w:val="0"/>
        <w:autoSpaceDE w:val="0"/>
        <w:autoSpaceDN w:val="0"/>
        <w:adjustRightInd w:val="0"/>
        <w:ind w:left="540"/>
        <w:jc w:val="both"/>
        <w:rPr>
          <w:rFonts w:ascii="Times New Roman" w:hAnsi="Times New Roman"/>
          <w:lang w:eastAsia="ru-RU"/>
        </w:rPr>
      </w:pPr>
      <w:r w:rsidRPr="00C10585">
        <w:rPr>
          <w:rFonts w:ascii="Times New Roman" w:hAnsi="Times New Roman"/>
          <w:lang w:eastAsia="ru-RU"/>
        </w:rPr>
        <w:t>Члены Комиссии при проведении осмотра зданий, сооружений обязаны:</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1) соблюдать законодательство Российской Федерации, Ханты-Мансийского автономного округа - Югры, муниципальные правовые акты города Покачи, права и законные интересы физических и юридических лиц, индивидуальных предпринимателей при проведении осмотра зданий, сооружений;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2) проводить осмотр зданий, сооружений на основании правового акта о проведении осмотра здания, сооружения;</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3) привлекать к осмотру зданий, сооружений специализированные организации, соответствующие требованиям законодательства;</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4) не препятствовать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lastRenderedPageBreak/>
        <w:t>5) предоставлять заявителю, собственникам зданий, сооружений (лицам, которые владеют зданием, сооружением на ином законном основании), лицу, ответственному за эксплуатацию здания, сооружения, либо их уполномоченным представителям информацию и документы, относящиеся к предмету осмотра зданий, сооружений;</w:t>
      </w:r>
    </w:p>
    <w:p w:rsidR="00C10585" w:rsidRPr="00C10585" w:rsidRDefault="00C10585" w:rsidP="00C10585">
      <w:pPr>
        <w:suppressAutoHyphens w:val="0"/>
        <w:autoSpaceDE w:val="0"/>
        <w:autoSpaceDN w:val="0"/>
        <w:adjustRightInd w:val="0"/>
        <w:ind w:firstLine="540"/>
        <w:jc w:val="both"/>
        <w:rPr>
          <w:rFonts w:ascii="Times New Roman" w:hAnsi="Times New Roman"/>
          <w:lang w:eastAsia="ru-RU"/>
        </w:rPr>
      </w:pPr>
      <w:r w:rsidRPr="00C10585">
        <w:rPr>
          <w:rFonts w:ascii="Times New Roman" w:hAnsi="Times New Roman"/>
          <w:lang w:eastAsia="ru-RU"/>
        </w:rPr>
        <w:t xml:space="preserve">6) </w:t>
      </w:r>
      <w:proofErr w:type="gramStart"/>
      <w:r w:rsidRPr="00C10585">
        <w:rPr>
          <w:rFonts w:ascii="Times New Roman" w:hAnsi="Times New Roman"/>
          <w:lang w:eastAsia="ru-RU"/>
        </w:rPr>
        <w:t>осуществлять иные обязанности</w:t>
      </w:r>
      <w:proofErr w:type="gramEnd"/>
      <w:r w:rsidRPr="00C10585">
        <w:rPr>
          <w:rFonts w:ascii="Times New Roman" w:hAnsi="Times New Roman"/>
          <w:lang w:eastAsia="ru-RU"/>
        </w:rPr>
        <w:t>, предусмотренные законодательством Российской Федерации, Ханты-Мансийского автономного округа - Югры и муниципальными правовыми актами города Покачи.</w:t>
      </w:r>
    </w:p>
    <w:p w:rsidR="00C10585" w:rsidRDefault="00C10585"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0A0F67" w:rsidRDefault="000A0F67" w:rsidP="00C10585">
      <w:pPr>
        <w:widowControl w:val="0"/>
        <w:suppressAutoHyphens w:val="0"/>
        <w:autoSpaceDE w:val="0"/>
        <w:autoSpaceDN w:val="0"/>
        <w:adjustRightInd w:val="0"/>
        <w:jc w:val="both"/>
        <w:rPr>
          <w:rFonts w:ascii="Times New Roman" w:eastAsia="Calibri" w:hAnsi="Times New Roman"/>
          <w:sz w:val="24"/>
          <w:szCs w:val="24"/>
          <w:lang w:eastAsia="en-US"/>
        </w:rPr>
      </w:pPr>
    </w:p>
    <w:p w:rsidR="00C10585" w:rsidRPr="00C10585" w:rsidRDefault="00DB559E" w:rsidP="00DB559E">
      <w:pPr>
        <w:suppressAutoHyphens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lastRenderedPageBreak/>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C10585" w:rsidRPr="00C10585">
        <w:rPr>
          <w:rFonts w:ascii="Times New Roman" w:hAnsi="Times New Roman"/>
          <w:sz w:val="24"/>
          <w:szCs w:val="24"/>
          <w:lang w:eastAsia="ru-RU"/>
        </w:rPr>
        <w:t>Приложение 1</w:t>
      </w:r>
    </w:p>
    <w:p w:rsidR="00C10585" w:rsidRPr="00C10585" w:rsidRDefault="000A0F67" w:rsidP="00C10585">
      <w:pPr>
        <w:suppressAutoHyphens w:val="0"/>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 xml:space="preserve">     </w:t>
      </w:r>
      <w:r w:rsidR="00C10585" w:rsidRPr="00C10585">
        <w:rPr>
          <w:rFonts w:ascii="Times New Roman" w:hAnsi="Times New Roman"/>
          <w:sz w:val="24"/>
          <w:szCs w:val="24"/>
          <w:lang w:eastAsia="ru-RU"/>
        </w:rPr>
        <w:t>к Порядку проведения осмотра зданий, сооружений в целях</w:t>
      </w:r>
    </w:p>
    <w:p w:rsidR="00C10585" w:rsidRPr="00C10585" w:rsidRDefault="00DB559E" w:rsidP="00DB559E">
      <w:pPr>
        <w:suppressAutoHyphens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C10585" w:rsidRPr="00C10585">
        <w:rPr>
          <w:rFonts w:ascii="Times New Roman" w:hAnsi="Times New Roman"/>
          <w:sz w:val="24"/>
          <w:szCs w:val="24"/>
          <w:lang w:eastAsia="ru-RU"/>
        </w:rPr>
        <w:t>оценки их технического состояния и надлежащего</w:t>
      </w:r>
    </w:p>
    <w:p w:rsidR="00DB559E" w:rsidRDefault="00DB559E" w:rsidP="00DB559E">
      <w:pPr>
        <w:widowControl w:val="0"/>
        <w:suppressAutoHyphens w:val="0"/>
        <w:autoSpaceDE w:val="0"/>
        <w:autoSpaceDN w:val="0"/>
        <w:adjustRightInd w:val="0"/>
        <w:ind w:firstLine="709"/>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sidR="00C10585" w:rsidRPr="00C10585">
        <w:rPr>
          <w:rFonts w:ascii="Times New Roman" w:hAnsi="Times New Roman"/>
          <w:sz w:val="24"/>
          <w:szCs w:val="24"/>
          <w:lang w:eastAsia="ru-RU"/>
        </w:rPr>
        <w:t>технического обслуживания</w:t>
      </w:r>
      <w:r>
        <w:rPr>
          <w:rFonts w:ascii="Times New Roman" w:hAnsi="Times New Roman"/>
          <w:sz w:val="24"/>
          <w:szCs w:val="24"/>
          <w:lang w:eastAsia="ru-RU"/>
        </w:rPr>
        <w:t xml:space="preserve">, утвержденного решением </w:t>
      </w:r>
    </w:p>
    <w:p w:rsidR="00C10585" w:rsidRPr="00C10585" w:rsidRDefault="00DB559E" w:rsidP="00DB559E">
      <w:pPr>
        <w:widowControl w:val="0"/>
        <w:suppressAutoHyphens w:val="0"/>
        <w:autoSpaceDE w:val="0"/>
        <w:autoSpaceDN w:val="0"/>
        <w:adjustRightInd w:val="0"/>
        <w:ind w:firstLine="709"/>
        <w:jc w:val="both"/>
        <w:rPr>
          <w:rFonts w:ascii="Times New Roman" w:eastAsia="Calibri" w:hAnsi="Times New Roman"/>
          <w:sz w:val="24"/>
          <w:szCs w:val="24"/>
          <w:lang w:eastAsia="en-US"/>
        </w:rPr>
      </w:pP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Думы города Покачи от</w:t>
      </w:r>
      <w:r w:rsidR="00400FE8">
        <w:rPr>
          <w:rFonts w:ascii="Times New Roman" w:hAnsi="Times New Roman"/>
          <w:sz w:val="24"/>
          <w:szCs w:val="24"/>
          <w:lang w:eastAsia="ru-RU"/>
        </w:rPr>
        <w:t xml:space="preserve"> 22.10.2013 </w:t>
      </w:r>
      <w:r>
        <w:rPr>
          <w:rFonts w:ascii="Times New Roman" w:hAnsi="Times New Roman"/>
          <w:sz w:val="24"/>
          <w:szCs w:val="24"/>
          <w:lang w:eastAsia="ru-RU"/>
        </w:rPr>
        <w:t>№</w:t>
      </w:r>
      <w:r w:rsidR="00400FE8">
        <w:rPr>
          <w:rFonts w:ascii="Times New Roman" w:hAnsi="Times New Roman"/>
          <w:sz w:val="24"/>
          <w:szCs w:val="24"/>
          <w:lang w:eastAsia="ru-RU"/>
        </w:rPr>
        <w:t xml:space="preserve"> 109</w:t>
      </w:r>
    </w:p>
    <w:p w:rsidR="00C10585" w:rsidRPr="00C10585" w:rsidRDefault="00C10585" w:rsidP="00C10585">
      <w:pPr>
        <w:widowControl w:val="0"/>
        <w:suppressAutoHyphens w:val="0"/>
        <w:autoSpaceDE w:val="0"/>
        <w:autoSpaceDN w:val="0"/>
        <w:adjustRightInd w:val="0"/>
        <w:ind w:firstLine="709"/>
        <w:jc w:val="right"/>
        <w:rPr>
          <w:rFonts w:ascii="Times New Roman" w:eastAsia="Calibri" w:hAnsi="Times New Roman"/>
          <w:sz w:val="24"/>
          <w:szCs w:val="24"/>
          <w:lang w:eastAsia="en-US"/>
        </w:rPr>
      </w:pPr>
    </w:p>
    <w:p w:rsidR="00C10585" w:rsidRPr="00C10585" w:rsidRDefault="00C10585" w:rsidP="00C10585">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C10585" w:rsidRPr="00C10585" w:rsidRDefault="00C10585" w:rsidP="00C10585">
      <w:pPr>
        <w:widowControl w:val="0"/>
        <w:suppressAutoHyphens w:val="0"/>
        <w:autoSpaceDE w:val="0"/>
        <w:autoSpaceDN w:val="0"/>
        <w:adjustRightInd w:val="0"/>
        <w:ind w:firstLine="709"/>
        <w:jc w:val="both"/>
        <w:rPr>
          <w:rFonts w:ascii="Times New Roman" w:eastAsia="Calibri" w:hAnsi="Times New Roman"/>
          <w:sz w:val="24"/>
          <w:szCs w:val="24"/>
          <w:lang w:eastAsia="en-US"/>
        </w:rPr>
      </w:pPr>
    </w:p>
    <w:p w:rsidR="00C10585" w:rsidRPr="00C10585" w:rsidRDefault="00C10585" w:rsidP="00C10585">
      <w:pPr>
        <w:suppressAutoHyphens w:val="0"/>
        <w:autoSpaceDE w:val="0"/>
        <w:autoSpaceDN w:val="0"/>
        <w:adjustRightInd w:val="0"/>
        <w:jc w:val="center"/>
        <w:rPr>
          <w:rFonts w:ascii="Times New Roman" w:hAnsi="Times New Roman"/>
          <w:sz w:val="24"/>
          <w:szCs w:val="24"/>
          <w:lang w:eastAsia="ru-RU"/>
        </w:rPr>
      </w:pPr>
      <w:r w:rsidRPr="00C10585">
        <w:rPr>
          <w:rFonts w:ascii="Times New Roman" w:hAnsi="Times New Roman"/>
          <w:sz w:val="24"/>
          <w:szCs w:val="24"/>
          <w:lang w:eastAsia="ru-RU"/>
        </w:rPr>
        <w:t>АКТ ОСМОТРА ЗДАНИЯ, СООРУЖЕНИЯ</w:t>
      </w:r>
    </w:p>
    <w:p w:rsidR="00C10585" w:rsidRPr="00C10585" w:rsidRDefault="00C10585" w:rsidP="00C10585">
      <w:pPr>
        <w:suppressAutoHyphens w:val="0"/>
        <w:autoSpaceDE w:val="0"/>
        <w:autoSpaceDN w:val="0"/>
        <w:adjustRightInd w:val="0"/>
        <w:outlineLvl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b/>
          <w:sz w:val="24"/>
          <w:szCs w:val="24"/>
          <w:lang w:eastAsia="ru-RU"/>
        </w:rPr>
      </w:pPr>
      <w:r w:rsidRPr="00C10585">
        <w:rPr>
          <w:rFonts w:ascii="Times New Roman" w:hAnsi="Times New Roman"/>
          <w:b/>
          <w:sz w:val="24"/>
          <w:szCs w:val="24"/>
          <w:lang w:eastAsia="ru-RU"/>
        </w:rPr>
        <w:t>город Покачи                                                                «____»________________20___г.</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Комиссия, назначенная:</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w:t>
      </w:r>
    </w:p>
    <w:p w:rsidR="00C10585" w:rsidRPr="00C10585" w:rsidRDefault="00C10585" w:rsidP="00C10585">
      <w:pPr>
        <w:suppressAutoHyphens w:val="0"/>
        <w:autoSpaceDE w:val="0"/>
        <w:autoSpaceDN w:val="0"/>
        <w:adjustRightInd w:val="0"/>
        <w:jc w:val="center"/>
        <w:rPr>
          <w:rFonts w:ascii="Times New Roman" w:hAnsi="Times New Roman"/>
          <w:sz w:val="16"/>
          <w:szCs w:val="16"/>
          <w:lang w:eastAsia="ru-RU"/>
        </w:rPr>
      </w:pPr>
      <w:r w:rsidRPr="00C10585">
        <w:rPr>
          <w:rFonts w:ascii="Times New Roman" w:hAnsi="Times New Roman"/>
          <w:sz w:val="16"/>
          <w:szCs w:val="16"/>
          <w:lang w:eastAsia="ru-RU"/>
        </w:rPr>
        <w:t>(дата, номер правового акта администрации города Покачи о создании  комиссии)</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в составе председателя: __________________________________________________</w:t>
      </w:r>
    </w:p>
    <w:p w:rsidR="00C10585" w:rsidRPr="00C10585" w:rsidRDefault="00C10585" w:rsidP="00C10585">
      <w:pPr>
        <w:suppressAutoHyphens w:val="0"/>
        <w:autoSpaceDE w:val="0"/>
        <w:autoSpaceDN w:val="0"/>
        <w:adjustRightInd w:val="0"/>
        <w:jc w:val="center"/>
        <w:rPr>
          <w:rFonts w:ascii="Times New Roman" w:hAnsi="Times New Roman"/>
          <w:sz w:val="16"/>
          <w:szCs w:val="16"/>
          <w:lang w:eastAsia="ru-RU"/>
        </w:rPr>
      </w:pPr>
      <w:proofErr w:type="gramStart"/>
      <w:r w:rsidRPr="00C10585">
        <w:rPr>
          <w:rFonts w:ascii="Times New Roman" w:hAnsi="Times New Roman"/>
          <w:sz w:val="16"/>
          <w:szCs w:val="16"/>
          <w:lang w:eastAsia="ru-RU"/>
        </w:rPr>
        <w:t>(</w:t>
      </w:r>
      <w:proofErr w:type="spellStart"/>
      <w:r w:rsidRPr="00C10585">
        <w:rPr>
          <w:rFonts w:ascii="Times New Roman" w:hAnsi="Times New Roman"/>
          <w:sz w:val="16"/>
          <w:szCs w:val="16"/>
          <w:lang w:eastAsia="ru-RU"/>
        </w:rPr>
        <w:t>ф.и.о.</w:t>
      </w:r>
      <w:proofErr w:type="spellEnd"/>
      <w:r w:rsidRPr="00C10585">
        <w:rPr>
          <w:rFonts w:ascii="Times New Roman" w:hAnsi="Times New Roman"/>
          <w:sz w:val="16"/>
          <w:szCs w:val="16"/>
          <w:lang w:eastAsia="ru-RU"/>
        </w:rPr>
        <w:t>, занимаемая должность)</w:t>
      </w:r>
      <w:proofErr w:type="gramEnd"/>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и членов комиссии: _______________________________________________________</w:t>
      </w:r>
    </w:p>
    <w:p w:rsidR="00C10585" w:rsidRPr="00C10585" w:rsidRDefault="00C10585" w:rsidP="00C10585">
      <w:pPr>
        <w:suppressAutoHyphens w:val="0"/>
        <w:autoSpaceDE w:val="0"/>
        <w:autoSpaceDN w:val="0"/>
        <w:adjustRightInd w:val="0"/>
        <w:jc w:val="center"/>
        <w:rPr>
          <w:rFonts w:ascii="Times New Roman" w:hAnsi="Times New Roman"/>
          <w:sz w:val="16"/>
          <w:szCs w:val="16"/>
          <w:lang w:eastAsia="ru-RU"/>
        </w:rPr>
      </w:pPr>
      <w:proofErr w:type="gramStart"/>
      <w:r w:rsidRPr="00C10585">
        <w:rPr>
          <w:rFonts w:ascii="Times New Roman" w:hAnsi="Times New Roman"/>
          <w:sz w:val="16"/>
          <w:szCs w:val="16"/>
          <w:lang w:eastAsia="ru-RU"/>
        </w:rPr>
        <w:t>(</w:t>
      </w:r>
      <w:proofErr w:type="spellStart"/>
      <w:r w:rsidRPr="00C10585">
        <w:rPr>
          <w:rFonts w:ascii="Times New Roman" w:hAnsi="Times New Roman"/>
          <w:sz w:val="16"/>
          <w:szCs w:val="16"/>
          <w:lang w:eastAsia="ru-RU"/>
        </w:rPr>
        <w:t>ф.и.о.</w:t>
      </w:r>
      <w:proofErr w:type="spellEnd"/>
      <w:r w:rsidRPr="00C10585">
        <w:rPr>
          <w:rFonts w:ascii="Times New Roman" w:hAnsi="Times New Roman"/>
          <w:sz w:val="16"/>
          <w:szCs w:val="16"/>
          <w:lang w:eastAsia="ru-RU"/>
        </w:rPr>
        <w:t>, занимаемая должность)</w:t>
      </w:r>
      <w:proofErr w:type="gramEnd"/>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при участии приглашенных экспертов: _______________________________________</w:t>
      </w:r>
    </w:p>
    <w:p w:rsidR="00C10585" w:rsidRPr="00C10585" w:rsidRDefault="00C10585" w:rsidP="00C10585">
      <w:pPr>
        <w:suppressAutoHyphens w:val="0"/>
        <w:autoSpaceDE w:val="0"/>
        <w:autoSpaceDN w:val="0"/>
        <w:adjustRightInd w:val="0"/>
        <w:jc w:val="center"/>
        <w:rPr>
          <w:rFonts w:ascii="Times New Roman" w:hAnsi="Times New Roman"/>
          <w:sz w:val="16"/>
          <w:szCs w:val="16"/>
          <w:lang w:eastAsia="ru-RU"/>
        </w:rPr>
      </w:pPr>
      <w:r w:rsidRPr="00C10585">
        <w:rPr>
          <w:rFonts w:ascii="Times New Roman" w:hAnsi="Times New Roman"/>
          <w:sz w:val="16"/>
          <w:szCs w:val="16"/>
          <w:lang w:eastAsia="ru-RU"/>
        </w:rPr>
        <w:t xml:space="preserve">                                                                                                (</w:t>
      </w:r>
      <w:proofErr w:type="spellStart"/>
      <w:r w:rsidRPr="00C10585">
        <w:rPr>
          <w:rFonts w:ascii="Times New Roman" w:hAnsi="Times New Roman"/>
          <w:sz w:val="16"/>
          <w:szCs w:val="16"/>
          <w:lang w:eastAsia="ru-RU"/>
        </w:rPr>
        <w:t>ф.и.</w:t>
      </w:r>
      <w:proofErr w:type="gramStart"/>
      <w:r w:rsidRPr="00C10585">
        <w:rPr>
          <w:rFonts w:ascii="Times New Roman" w:hAnsi="Times New Roman"/>
          <w:sz w:val="16"/>
          <w:szCs w:val="16"/>
          <w:lang w:eastAsia="ru-RU"/>
        </w:rPr>
        <w:t>о</w:t>
      </w:r>
      <w:proofErr w:type="gramEnd"/>
      <w:r w:rsidRPr="00C10585">
        <w:rPr>
          <w:rFonts w:ascii="Times New Roman" w:hAnsi="Times New Roman"/>
          <w:sz w:val="16"/>
          <w:szCs w:val="16"/>
          <w:lang w:eastAsia="ru-RU"/>
        </w:rPr>
        <w:t>.</w:t>
      </w:r>
      <w:proofErr w:type="spellEnd"/>
      <w:r w:rsidRPr="00C10585">
        <w:rPr>
          <w:rFonts w:ascii="Times New Roman" w:hAnsi="Times New Roman"/>
          <w:sz w:val="16"/>
          <w:szCs w:val="16"/>
          <w:lang w:eastAsia="ru-RU"/>
        </w:rPr>
        <w:t xml:space="preserve">, </w:t>
      </w:r>
      <w:proofErr w:type="gramStart"/>
      <w:r w:rsidRPr="00C10585">
        <w:rPr>
          <w:rFonts w:ascii="Times New Roman" w:hAnsi="Times New Roman"/>
          <w:sz w:val="16"/>
          <w:szCs w:val="16"/>
          <w:lang w:eastAsia="ru-RU"/>
        </w:rPr>
        <w:t>занимаемая</w:t>
      </w:r>
      <w:proofErr w:type="gramEnd"/>
      <w:r w:rsidRPr="00C10585">
        <w:rPr>
          <w:rFonts w:ascii="Times New Roman" w:hAnsi="Times New Roman"/>
          <w:sz w:val="16"/>
          <w:szCs w:val="16"/>
          <w:lang w:eastAsia="ru-RU"/>
        </w:rPr>
        <w:t xml:space="preserve"> должность и место работы)</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jc w:val="both"/>
        <w:rPr>
          <w:rFonts w:ascii="Times New Roman" w:hAnsi="Times New Roman"/>
          <w:sz w:val="24"/>
          <w:szCs w:val="24"/>
          <w:lang w:eastAsia="ru-RU"/>
        </w:rPr>
      </w:pPr>
      <w:r w:rsidRPr="00C10585">
        <w:rPr>
          <w:rFonts w:ascii="Times New Roman" w:hAnsi="Times New Roman"/>
          <w:sz w:val="24"/>
          <w:szCs w:val="24"/>
          <w:lang w:eastAsia="ru-RU"/>
        </w:rPr>
        <w:t>в присутствии:</w:t>
      </w:r>
    </w:p>
    <w:p w:rsidR="00C10585" w:rsidRPr="00C10585" w:rsidRDefault="00C10585" w:rsidP="00C10585">
      <w:pPr>
        <w:suppressAutoHyphens w:val="0"/>
        <w:autoSpaceDE w:val="0"/>
        <w:autoSpaceDN w:val="0"/>
        <w:adjustRightInd w:val="0"/>
        <w:jc w:val="both"/>
        <w:rPr>
          <w:rFonts w:ascii="Times New Roman" w:hAnsi="Times New Roman"/>
          <w:sz w:val="24"/>
          <w:szCs w:val="24"/>
          <w:lang w:eastAsia="ru-RU"/>
        </w:rPr>
      </w:pPr>
      <w:r w:rsidRPr="00C10585">
        <w:rPr>
          <w:rFonts w:ascii="Times New Roman" w:hAnsi="Times New Roman"/>
          <w:sz w:val="24"/>
          <w:szCs w:val="24"/>
          <w:lang w:eastAsia="ru-RU"/>
        </w:rPr>
        <w:t>собственника (собственников) здания, сооружения, либо лица, которое владеет зданием, сооружением на ином законном основании,  либо  уполномоченного  им лица 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jc w:val="center"/>
        <w:rPr>
          <w:rFonts w:ascii="Times New Roman" w:hAnsi="Times New Roman"/>
          <w:sz w:val="16"/>
          <w:szCs w:val="16"/>
          <w:lang w:eastAsia="ru-RU"/>
        </w:rPr>
      </w:pPr>
      <w:r w:rsidRPr="00C10585">
        <w:rPr>
          <w:rFonts w:ascii="Times New Roman" w:hAnsi="Times New Roman"/>
          <w:sz w:val="16"/>
          <w:szCs w:val="16"/>
          <w:lang w:eastAsia="ru-RU"/>
        </w:rPr>
        <w:t>(</w:t>
      </w:r>
      <w:proofErr w:type="spellStart"/>
      <w:r w:rsidRPr="00C10585">
        <w:rPr>
          <w:rFonts w:ascii="Times New Roman" w:hAnsi="Times New Roman"/>
          <w:sz w:val="16"/>
          <w:szCs w:val="16"/>
          <w:lang w:eastAsia="ru-RU"/>
        </w:rPr>
        <w:t>ф.и.о.</w:t>
      </w:r>
      <w:proofErr w:type="spellEnd"/>
      <w:r w:rsidRPr="00C10585">
        <w:rPr>
          <w:rFonts w:ascii="Times New Roman" w:hAnsi="Times New Roman"/>
          <w:sz w:val="16"/>
          <w:szCs w:val="16"/>
          <w:lang w:eastAsia="ru-RU"/>
        </w:rPr>
        <w:t xml:space="preserve"> правообладателя здания или уполномоченного им лица)</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лица,    ответственного  за  эксплуатацию    здания,    сооружения,    либо</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уполномоченного представителя: ____________________________________________</w:t>
      </w:r>
    </w:p>
    <w:p w:rsidR="00C10585" w:rsidRPr="00C10585" w:rsidRDefault="00C10585" w:rsidP="00C10585">
      <w:pPr>
        <w:suppressAutoHyphens w:val="0"/>
        <w:autoSpaceDE w:val="0"/>
        <w:autoSpaceDN w:val="0"/>
        <w:adjustRightInd w:val="0"/>
        <w:jc w:val="center"/>
        <w:rPr>
          <w:rFonts w:ascii="Times New Roman" w:hAnsi="Times New Roman"/>
          <w:sz w:val="16"/>
          <w:szCs w:val="16"/>
          <w:lang w:eastAsia="ru-RU"/>
        </w:rPr>
      </w:pPr>
      <w:r w:rsidRPr="00C10585">
        <w:rPr>
          <w:rFonts w:ascii="Times New Roman" w:hAnsi="Times New Roman"/>
          <w:sz w:val="16"/>
          <w:szCs w:val="16"/>
          <w:lang w:eastAsia="ru-RU"/>
        </w:rPr>
        <w:t>(</w:t>
      </w:r>
      <w:proofErr w:type="spellStart"/>
      <w:r w:rsidRPr="00C10585">
        <w:rPr>
          <w:rFonts w:ascii="Times New Roman" w:hAnsi="Times New Roman"/>
          <w:sz w:val="16"/>
          <w:szCs w:val="16"/>
          <w:lang w:eastAsia="ru-RU"/>
        </w:rPr>
        <w:t>ф.и.о.</w:t>
      </w:r>
      <w:proofErr w:type="spellEnd"/>
      <w:r w:rsidRPr="00C10585">
        <w:rPr>
          <w:rFonts w:ascii="Times New Roman" w:hAnsi="Times New Roman"/>
          <w:sz w:val="16"/>
          <w:szCs w:val="16"/>
          <w:lang w:eastAsia="ru-RU"/>
        </w:rPr>
        <w:t xml:space="preserve"> лица, ответственного за эксплуатацию здания, сооружения, либо уполномоченного представителя)</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на основании: ____________________________________________________________</w:t>
      </w:r>
    </w:p>
    <w:p w:rsidR="00C10585" w:rsidRPr="00C10585" w:rsidRDefault="00C10585" w:rsidP="00C10585">
      <w:pPr>
        <w:suppressAutoHyphens w:val="0"/>
        <w:autoSpaceDE w:val="0"/>
        <w:autoSpaceDN w:val="0"/>
        <w:adjustRightInd w:val="0"/>
        <w:jc w:val="center"/>
        <w:rPr>
          <w:rFonts w:ascii="Times New Roman" w:hAnsi="Times New Roman"/>
          <w:sz w:val="16"/>
          <w:szCs w:val="16"/>
          <w:lang w:eastAsia="ru-RU"/>
        </w:rPr>
      </w:pPr>
      <w:r w:rsidRPr="00C10585">
        <w:rPr>
          <w:rFonts w:ascii="Times New Roman" w:hAnsi="Times New Roman"/>
          <w:sz w:val="16"/>
          <w:szCs w:val="16"/>
          <w:lang w:eastAsia="ru-RU"/>
        </w:rPr>
        <w:t>(реквизиты правового акта администрации города Покачи)</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провели осмотр: __________________________________________________________</w:t>
      </w:r>
    </w:p>
    <w:p w:rsidR="00C10585" w:rsidRPr="00C10585" w:rsidRDefault="00C10585" w:rsidP="00C10585">
      <w:pPr>
        <w:suppressAutoHyphens w:val="0"/>
        <w:autoSpaceDE w:val="0"/>
        <w:autoSpaceDN w:val="0"/>
        <w:adjustRightInd w:val="0"/>
        <w:jc w:val="center"/>
        <w:rPr>
          <w:rFonts w:ascii="Times New Roman" w:hAnsi="Times New Roman"/>
          <w:sz w:val="16"/>
          <w:szCs w:val="16"/>
          <w:lang w:eastAsia="ru-RU"/>
        </w:rPr>
      </w:pPr>
      <w:r w:rsidRPr="00C10585">
        <w:rPr>
          <w:rFonts w:ascii="Times New Roman" w:hAnsi="Times New Roman"/>
          <w:sz w:val="16"/>
          <w:szCs w:val="16"/>
          <w:lang w:eastAsia="ru-RU"/>
        </w:rPr>
        <w:t>(наименование здания, сооружения, его место нахождения)</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При осмотре установлено:</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jc w:val="center"/>
        <w:rPr>
          <w:rFonts w:ascii="Times New Roman" w:hAnsi="Times New Roman"/>
          <w:sz w:val="16"/>
          <w:szCs w:val="16"/>
          <w:lang w:eastAsia="ru-RU"/>
        </w:rPr>
      </w:pPr>
      <w:r w:rsidRPr="00C10585">
        <w:rPr>
          <w:rFonts w:ascii="Times New Roman" w:hAnsi="Times New Roman"/>
          <w:sz w:val="16"/>
          <w:szCs w:val="16"/>
          <w:lang w:eastAsia="ru-RU"/>
        </w:rPr>
        <w:t>(подробное описание данных, характеризующих состояние объекта осмотра, инженерных систем здания)</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lastRenderedPageBreak/>
        <w:t>Выявлены (не выявлены) нарушения: ________________________________________</w:t>
      </w:r>
    </w:p>
    <w:p w:rsidR="00C10585" w:rsidRPr="00C10585" w:rsidRDefault="00C10585" w:rsidP="00C10585">
      <w:pPr>
        <w:suppressAutoHyphens w:val="0"/>
        <w:autoSpaceDE w:val="0"/>
        <w:autoSpaceDN w:val="0"/>
        <w:adjustRightInd w:val="0"/>
        <w:rPr>
          <w:rFonts w:ascii="Times New Roman" w:hAnsi="Times New Roman"/>
          <w:sz w:val="16"/>
          <w:szCs w:val="16"/>
          <w:lang w:eastAsia="ru-RU"/>
        </w:rPr>
      </w:pPr>
      <w:r w:rsidRPr="00C10585">
        <w:rPr>
          <w:rFonts w:ascii="Times New Roman" w:hAnsi="Times New Roman"/>
          <w:sz w:val="16"/>
          <w:szCs w:val="16"/>
          <w:lang w:eastAsia="ru-RU"/>
        </w:rPr>
        <w:t xml:space="preserve">                                                                                                         </w:t>
      </w:r>
      <w:proofErr w:type="gramStart"/>
      <w:r w:rsidRPr="00C10585">
        <w:rPr>
          <w:rFonts w:ascii="Times New Roman" w:hAnsi="Times New Roman"/>
          <w:sz w:val="16"/>
          <w:szCs w:val="16"/>
          <w:lang w:eastAsia="ru-RU"/>
        </w:rPr>
        <w:t xml:space="preserve">(в случае выявления указываются нарушения  требований </w:t>
      </w:r>
      <w:proofErr w:type="gramEnd"/>
    </w:p>
    <w:p w:rsidR="00C10585" w:rsidRPr="00C10585" w:rsidRDefault="00C10585" w:rsidP="00C10585">
      <w:pPr>
        <w:suppressAutoHyphens w:val="0"/>
        <w:autoSpaceDE w:val="0"/>
        <w:autoSpaceDN w:val="0"/>
        <w:adjustRightInd w:val="0"/>
        <w:rPr>
          <w:rFonts w:ascii="Times New Roman" w:hAnsi="Times New Roman"/>
          <w:sz w:val="16"/>
          <w:szCs w:val="16"/>
          <w:lang w:eastAsia="ru-RU"/>
        </w:rPr>
      </w:pPr>
      <w:r w:rsidRPr="00C10585">
        <w:rPr>
          <w:rFonts w:ascii="Times New Roman" w:hAnsi="Times New Roman"/>
          <w:sz w:val="16"/>
          <w:szCs w:val="16"/>
          <w:lang w:eastAsia="ru-RU"/>
        </w:rPr>
        <w:t xml:space="preserve">                                                                                                                  технических регламентов,  проектной документации)</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Выводы комиссии о соответствии (несоответствии)  технического  состояния  и</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 xml:space="preserve">технического   обслуживания  здания,  сооружения  требованиям   </w:t>
      </w:r>
      <w:proofErr w:type="gramStart"/>
      <w:r w:rsidRPr="00C10585">
        <w:rPr>
          <w:rFonts w:ascii="Times New Roman" w:hAnsi="Times New Roman"/>
          <w:sz w:val="24"/>
          <w:szCs w:val="24"/>
          <w:lang w:eastAsia="ru-RU"/>
        </w:rPr>
        <w:t>технических</w:t>
      </w:r>
      <w:proofErr w:type="gramEnd"/>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регламентов и проектной документации зданий, сооружений:</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Рекомендации о мерах по устранению выявленных нарушений:</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Приложения к акту:</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jc w:val="center"/>
        <w:rPr>
          <w:rFonts w:ascii="Times New Roman" w:hAnsi="Times New Roman"/>
          <w:sz w:val="16"/>
          <w:szCs w:val="16"/>
          <w:lang w:eastAsia="ru-RU"/>
        </w:rPr>
      </w:pPr>
      <w:proofErr w:type="gramStart"/>
      <w:r w:rsidRPr="00C10585">
        <w:rPr>
          <w:rFonts w:ascii="Times New Roman" w:hAnsi="Times New Roman"/>
          <w:sz w:val="16"/>
          <w:szCs w:val="16"/>
          <w:lang w:eastAsia="ru-RU"/>
        </w:rPr>
        <w:t xml:space="preserve">(материалы </w:t>
      </w:r>
      <w:proofErr w:type="spellStart"/>
      <w:r w:rsidRPr="00C10585">
        <w:rPr>
          <w:rFonts w:ascii="Times New Roman" w:hAnsi="Times New Roman"/>
          <w:sz w:val="16"/>
          <w:szCs w:val="16"/>
          <w:lang w:eastAsia="ru-RU"/>
        </w:rPr>
        <w:t>фотофиксации</w:t>
      </w:r>
      <w:proofErr w:type="spellEnd"/>
      <w:r w:rsidRPr="00C10585">
        <w:rPr>
          <w:rFonts w:ascii="Times New Roman" w:hAnsi="Times New Roman"/>
          <w:sz w:val="16"/>
          <w:szCs w:val="16"/>
          <w:lang w:eastAsia="ru-RU"/>
        </w:rPr>
        <w:t xml:space="preserve"> осматриваемого здания, сооружения и иные материалы,</w:t>
      </w:r>
      <w:proofErr w:type="gramEnd"/>
    </w:p>
    <w:p w:rsidR="00C10585" w:rsidRPr="00C10585" w:rsidRDefault="00C10585" w:rsidP="00C10585">
      <w:pPr>
        <w:suppressAutoHyphens w:val="0"/>
        <w:autoSpaceDE w:val="0"/>
        <w:autoSpaceDN w:val="0"/>
        <w:adjustRightInd w:val="0"/>
        <w:jc w:val="center"/>
        <w:rPr>
          <w:rFonts w:ascii="Times New Roman" w:hAnsi="Times New Roman"/>
          <w:sz w:val="16"/>
          <w:szCs w:val="16"/>
          <w:lang w:eastAsia="ru-RU"/>
        </w:rPr>
      </w:pPr>
      <w:proofErr w:type="gramStart"/>
      <w:r w:rsidRPr="00C10585">
        <w:rPr>
          <w:rFonts w:ascii="Times New Roman" w:hAnsi="Times New Roman"/>
          <w:sz w:val="16"/>
          <w:szCs w:val="16"/>
          <w:lang w:eastAsia="ru-RU"/>
        </w:rPr>
        <w:t>оформленные</w:t>
      </w:r>
      <w:proofErr w:type="gramEnd"/>
      <w:r w:rsidRPr="00C10585">
        <w:rPr>
          <w:rFonts w:ascii="Times New Roman" w:hAnsi="Times New Roman"/>
          <w:sz w:val="16"/>
          <w:szCs w:val="16"/>
          <w:lang w:eastAsia="ru-RU"/>
        </w:rPr>
        <w:t xml:space="preserve"> в ходе осмотра)</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_________________________________________________________________________</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Подписи лиц, проводивших осмотр:</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                  ____________________________________</w:t>
      </w:r>
    </w:p>
    <w:p w:rsidR="00C10585" w:rsidRPr="00C10585" w:rsidRDefault="00C10585" w:rsidP="00C10585">
      <w:pPr>
        <w:suppressAutoHyphens w:val="0"/>
        <w:autoSpaceDE w:val="0"/>
        <w:autoSpaceDN w:val="0"/>
        <w:adjustRightInd w:val="0"/>
        <w:rPr>
          <w:rFonts w:ascii="Times New Roman" w:hAnsi="Times New Roman"/>
          <w:sz w:val="16"/>
          <w:szCs w:val="16"/>
          <w:lang w:eastAsia="ru-RU"/>
        </w:rPr>
      </w:pPr>
      <w:r w:rsidRPr="00C10585">
        <w:rPr>
          <w:rFonts w:ascii="Times New Roman" w:hAnsi="Times New Roman"/>
          <w:sz w:val="16"/>
          <w:szCs w:val="16"/>
          <w:lang w:eastAsia="ru-RU"/>
        </w:rPr>
        <w:t xml:space="preserve">                    (подпись)                                </w:t>
      </w:r>
      <w:r w:rsidRPr="00C10585">
        <w:rPr>
          <w:rFonts w:ascii="Times New Roman" w:hAnsi="Times New Roman"/>
          <w:sz w:val="16"/>
          <w:szCs w:val="16"/>
          <w:lang w:eastAsia="ru-RU"/>
        </w:rPr>
        <w:tab/>
      </w:r>
      <w:r w:rsidRPr="00C10585">
        <w:rPr>
          <w:rFonts w:ascii="Times New Roman" w:hAnsi="Times New Roman"/>
          <w:sz w:val="16"/>
          <w:szCs w:val="16"/>
          <w:lang w:eastAsia="ru-RU"/>
        </w:rPr>
        <w:tab/>
      </w:r>
      <w:r w:rsidRPr="00C10585">
        <w:rPr>
          <w:rFonts w:ascii="Times New Roman" w:hAnsi="Times New Roman"/>
          <w:sz w:val="16"/>
          <w:szCs w:val="16"/>
          <w:lang w:eastAsia="ru-RU"/>
        </w:rPr>
        <w:tab/>
      </w:r>
      <w:r w:rsidRPr="00C10585">
        <w:rPr>
          <w:rFonts w:ascii="Times New Roman" w:hAnsi="Times New Roman"/>
          <w:sz w:val="16"/>
          <w:szCs w:val="16"/>
          <w:lang w:eastAsia="ru-RU"/>
        </w:rPr>
        <w:tab/>
        <w:t xml:space="preserve">      (</w:t>
      </w:r>
      <w:proofErr w:type="spellStart"/>
      <w:r w:rsidRPr="00C10585">
        <w:rPr>
          <w:rFonts w:ascii="Times New Roman" w:hAnsi="Times New Roman"/>
          <w:sz w:val="16"/>
          <w:szCs w:val="16"/>
          <w:lang w:eastAsia="ru-RU"/>
        </w:rPr>
        <w:t>ф.и.</w:t>
      </w:r>
      <w:proofErr w:type="gramStart"/>
      <w:r w:rsidRPr="00C10585">
        <w:rPr>
          <w:rFonts w:ascii="Times New Roman" w:hAnsi="Times New Roman"/>
          <w:sz w:val="16"/>
          <w:szCs w:val="16"/>
          <w:lang w:eastAsia="ru-RU"/>
        </w:rPr>
        <w:t>о</w:t>
      </w:r>
      <w:proofErr w:type="gramEnd"/>
      <w:r w:rsidRPr="00C10585">
        <w:rPr>
          <w:rFonts w:ascii="Times New Roman" w:hAnsi="Times New Roman"/>
          <w:sz w:val="16"/>
          <w:szCs w:val="16"/>
          <w:lang w:eastAsia="ru-RU"/>
        </w:rPr>
        <w:t>.</w:t>
      </w:r>
      <w:proofErr w:type="spellEnd"/>
      <w:r w:rsidRPr="00C10585">
        <w:rPr>
          <w:rFonts w:ascii="Times New Roman" w:hAnsi="Times New Roman"/>
          <w:sz w:val="16"/>
          <w:szCs w:val="16"/>
          <w:lang w:eastAsia="ru-RU"/>
        </w:rPr>
        <w:t>)</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                  ____________________________________</w:t>
      </w:r>
    </w:p>
    <w:p w:rsidR="00C10585" w:rsidRPr="00C10585" w:rsidRDefault="00C10585" w:rsidP="00C10585">
      <w:pPr>
        <w:suppressAutoHyphens w:val="0"/>
        <w:autoSpaceDE w:val="0"/>
        <w:autoSpaceDN w:val="0"/>
        <w:adjustRightInd w:val="0"/>
        <w:rPr>
          <w:rFonts w:ascii="Times New Roman" w:hAnsi="Times New Roman"/>
          <w:sz w:val="16"/>
          <w:szCs w:val="16"/>
          <w:lang w:eastAsia="ru-RU"/>
        </w:rPr>
      </w:pPr>
      <w:r w:rsidRPr="00C10585">
        <w:rPr>
          <w:rFonts w:ascii="Times New Roman" w:hAnsi="Times New Roman"/>
          <w:sz w:val="16"/>
          <w:szCs w:val="16"/>
          <w:lang w:eastAsia="ru-RU"/>
        </w:rPr>
        <w:t xml:space="preserve">                   (подпись)                                     </w:t>
      </w:r>
      <w:r w:rsidRPr="00C10585">
        <w:rPr>
          <w:rFonts w:ascii="Times New Roman" w:hAnsi="Times New Roman"/>
          <w:sz w:val="16"/>
          <w:szCs w:val="16"/>
          <w:lang w:eastAsia="ru-RU"/>
        </w:rPr>
        <w:tab/>
      </w:r>
      <w:r w:rsidRPr="00C10585">
        <w:rPr>
          <w:rFonts w:ascii="Times New Roman" w:hAnsi="Times New Roman"/>
          <w:sz w:val="16"/>
          <w:szCs w:val="16"/>
          <w:lang w:eastAsia="ru-RU"/>
        </w:rPr>
        <w:tab/>
      </w:r>
      <w:r w:rsidRPr="00C10585">
        <w:rPr>
          <w:rFonts w:ascii="Times New Roman" w:hAnsi="Times New Roman"/>
          <w:sz w:val="16"/>
          <w:szCs w:val="16"/>
          <w:lang w:eastAsia="ru-RU"/>
        </w:rPr>
        <w:tab/>
        <w:t xml:space="preserve">     (</w:t>
      </w:r>
      <w:proofErr w:type="spellStart"/>
      <w:r w:rsidRPr="00C10585">
        <w:rPr>
          <w:rFonts w:ascii="Times New Roman" w:hAnsi="Times New Roman"/>
          <w:sz w:val="16"/>
          <w:szCs w:val="16"/>
          <w:lang w:eastAsia="ru-RU"/>
        </w:rPr>
        <w:t>ф.и.</w:t>
      </w:r>
      <w:proofErr w:type="gramStart"/>
      <w:r w:rsidRPr="00C10585">
        <w:rPr>
          <w:rFonts w:ascii="Times New Roman" w:hAnsi="Times New Roman"/>
          <w:sz w:val="16"/>
          <w:szCs w:val="16"/>
          <w:lang w:eastAsia="ru-RU"/>
        </w:rPr>
        <w:t>о</w:t>
      </w:r>
      <w:proofErr w:type="gramEnd"/>
      <w:r w:rsidRPr="00C10585">
        <w:rPr>
          <w:rFonts w:ascii="Times New Roman" w:hAnsi="Times New Roman"/>
          <w:sz w:val="16"/>
          <w:szCs w:val="16"/>
          <w:lang w:eastAsia="ru-RU"/>
        </w:rPr>
        <w:t>.</w:t>
      </w:r>
      <w:proofErr w:type="spellEnd"/>
      <w:r w:rsidRPr="00C10585">
        <w:rPr>
          <w:rFonts w:ascii="Times New Roman" w:hAnsi="Times New Roman"/>
          <w:sz w:val="16"/>
          <w:szCs w:val="16"/>
          <w:lang w:eastAsia="ru-RU"/>
        </w:rPr>
        <w:t>)</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                  ____________________________________</w:t>
      </w:r>
    </w:p>
    <w:p w:rsidR="00C10585" w:rsidRPr="00C10585" w:rsidRDefault="00C10585" w:rsidP="00C10585">
      <w:pPr>
        <w:suppressAutoHyphens w:val="0"/>
        <w:autoSpaceDE w:val="0"/>
        <w:autoSpaceDN w:val="0"/>
        <w:adjustRightInd w:val="0"/>
        <w:rPr>
          <w:rFonts w:ascii="Times New Roman" w:hAnsi="Times New Roman"/>
          <w:sz w:val="16"/>
          <w:szCs w:val="16"/>
          <w:lang w:eastAsia="ru-RU"/>
        </w:rPr>
      </w:pPr>
      <w:r w:rsidRPr="00C10585">
        <w:rPr>
          <w:rFonts w:ascii="Times New Roman" w:hAnsi="Times New Roman"/>
          <w:sz w:val="16"/>
          <w:szCs w:val="16"/>
          <w:lang w:eastAsia="ru-RU"/>
        </w:rPr>
        <w:t xml:space="preserve">                   (подпись)                                   </w:t>
      </w:r>
      <w:r w:rsidRPr="00C10585">
        <w:rPr>
          <w:rFonts w:ascii="Times New Roman" w:hAnsi="Times New Roman"/>
          <w:sz w:val="16"/>
          <w:szCs w:val="16"/>
          <w:lang w:eastAsia="ru-RU"/>
        </w:rPr>
        <w:tab/>
      </w:r>
      <w:r w:rsidRPr="00C10585">
        <w:rPr>
          <w:rFonts w:ascii="Times New Roman" w:hAnsi="Times New Roman"/>
          <w:sz w:val="16"/>
          <w:szCs w:val="16"/>
          <w:lang w:eastAsia="ru-RU"/>
        </w:rPr>
        <w:tab/>
      </w:r>
      <w:r w:rsidRPr="00C10585">
        <w:rPr>
          <w:rFonts w:ascii="Times New Roman" w:hAnsi="Times New Roman"/>
          <w:sz w:val="16"/>
          <w:szCs w:val="16"/>
          <w:lang w:eastAsia="ru-RU"/>
        </w:rPr>
        <w:tab/>
      </w:r>
      <w:r w:rsidRPr="00C10585">
        <w:rPr>
          <w:rFonts w:ascii="Times New Roman" w:hAnsi="Times New Roman"/>
          <w:sz w:val="16"/>
          <w:szCs w:val="16"/>
          <w:lang w:eastAsia="ru-RU"/>
        </w:rPr>
        <w:tab/>
        <w:t xml:space="preserve">     (</w:t>
      </w:r>
      <w:proofErr w:type="spellStart"/>
      <w:r w:rsidRPr="00C10585">
        <w:rPr>
          <w:rFonts w:ascii="Times New Roman" w:hAnsi="Times New Roman"/>
          <w:sz w:val="16"/>
          <w:szCs w:val="16"/>
          <w:lang w:eastAsia="ru-RU"/>
        </w:rPr>
        <w:t>ф.и.</w:t>
      </w:r>
      <w:proofErr w:type="gramStart"/>
      <w:r w:rsidRPr="00C10585">
        <w:rPr>
          <w:rFonts w:ascii="Times New Roman" w:hAnsi="Times New Roman"/>
          <w:sz w:val="16"/>
          <w:szCs w:val="16"/>
          <w:lang w:eastAsia="ru-RU"/>
        </w:rPr>
        <w:t>о</w:t>
      </w:r>
      <w:proofErr w:type="gramEnd"/>
      <w:r w:rsidRPr="00C10585">
        <w:rPr>
          <w:rFonts w:ascii="Times New Roman" w:hAnsi="Times New Roman"/>
          <w:sz w:val="16"/>
          <w:szCs w:val="16"/>
          <w:lang w:eastAsia="ru-RU"/>
        </w:rPr>
        <w:t>.</w:t>
      </w:r>
      <w:proofErr w:type="spellEnd"/>
      <w:r w:rsidRPr="00C10585">
        <w:rPr>
          <w:rFonts w:ascii="Times New Roman" w:hAnsi="Times New Roman"/>
          <w:sz w:val="16"/>
          <w:szCs w:val="16"/>
          <w:lang w:eastAsia="ru-RU"/>
        </w:rPr>
        <w:t>)</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                  ____________________________________</w:t>
      </w:r>
    </w:p>
    <w:p w:rsidR="00C10585" w:rsidRPr="00C10585" w:rsidRDefault="00C10585" w:rsidP="00C10585">
      <w:pPr>
        <w:suppressAutoHyphens w:val="0"/>
        <w:autoSpaceDE w:val="0"/>
        <w:autoSpaceDN w:val="0"/>
        <w:adjustRightInd w:val="0"/>
        <w:rPr>
          <w:rFonts w:ascii="Times New Roman" w:hAnsi="Times New Roman"/>
          <w:sz w:val="16"/>
          <w:szCs w:val="16"/>
          <w:lang w:eastAsia="ru-RU"/>
        </w:rPr>
      </w:pPr>
      <w:r w:rsidRPr="00C10585">
        <w:rPr>
          <w:rFonts w:ascii="Times New Roman" w:hAnsi="Times New Roman"/>
          <w:sz w:val="16"/>
          <w:szCs w:val="16"/>
          <w:lang w:eastAsia="ru-RU"/>
        </w:rPr>
        <w:t xml:space="preserve">                   (подпись)                                     </w:t>
      </w:r>
      <w:r w:rsidRPr="00C10585">
        <w:rPr>
          <w:rFonts w:ascii="Times New Roman" w:hAnsi="Times New Roman"/>
          <w:sz w:val="16"/>
          <w:szCs w:val="16"/>
          <w:lang w:eastAsia="ru-RU"/>
        </w:rPr>
        <w:tab/>
      </w:r>
      <w:r w:rsidRPr="00C10585">
        <w:rPr>
          <w:rFonts w:ascii="Times New Roman" w:hAnsi="Times New Roman"/>
          <w:sz w:val="16"/>
          <w:szCs w:val="16"/>
          <w:lang w:eastAsia="ru-RU"/>
        </w:rPr>
        <w:tab/>
      </w:r>
      <w:r w:rsidRPr="00C10585">
        <w:rPr>
          <w:rFonts w:ascii="Times New Roman" w:hAnsi="Times New Roman"/>
          <w:sz w:val="16"/>
          <w:szCs w:val="16"/>
          <w:lang w:eastAsia="ru-RU"/>
        </w:rPr>
        <w:tab/>
        <w:t xml:space="preserve">     (</w:t>
      </w:r>
      <w:proofErr w:type="spellStart"/>
      <w:r w:rsidRPr="00C10585">
        <w:rPr>
          <w:rFonts w:ascii="Times New Roman" w:hAnsi="Times New Roman"/>
          <w:sz w:val="16"/>
          <w:szCs w:val="16"/>
          <w:lang w:eastAsia="ru-RU"/>
        </w:rPr>
        <w:t>ф.и.</w:t>
      </w:r>
      <w:proofErr w:type="gramStart"/>
      <w:r w:rsidRPr="00C10585">
        <w:rPr>
          <w:rFonts w:ascii="Times New Roman" w:hAnsi="Times New Roman"/>
          <w:sz w:val="16"/>
          <w:szCs w:val="16"/>
          <w:lang w:eastAsia="ru-RU"/>
        </w:rPr>
        <w:t>о</w:t>
      </w:r>
      <w:proofErr w:type="gramEnd"/>
      <w:r w:rsidRPr="00C10585">
        <w:rPr>
          <w:rFonts w:ascii="Times New Roman" w:hAnsi="Times New Roman"/>
          <w:sz w:val="16"/>
          <w:szCs w:val="16"/>
          <w:lang w:eastAsia="ru-RU"/>
        </w:rPr>
        <w:t>.</w:t>
      </w:r>
      <w:proofErr w:type="spellEnd"/>
      <w:r w:rsidRPr="00C10585">
        <w:rPr>
          <w:rFonts w:ascii="Times New Roman" w:hAnsi="Times New Roman"/>
          <w:sz w:val="16"/>
          <w:szCs w:val="16"/>
          <w:lang w:eastAsia="ru-RU"/>
        </w:rPr>
        <w:t>)</w:t>
      </w:r>
    </w:p>
    <w:p w:rsidR="00C10585" w:rsidRPr="00C10585" w:rsidRDefault="00C10585" w:rsidP="00C10585">
      <w:pPr>
        <w:suppressAutoHyphens w:val="0"/>
        <w:autoSpaceDE w:val="0"/>
        <w:autoSpaceDN w:val="0"/>
        <w:adjustRightInd w:val="0"/>
        <w:rPr>
          <w:rFonts w:ascii="Times New Roman" w:hAnsi="Times New Roman"/>
          <w:sz w:val="24"/>
          <w:szCs w:val="24"/>
          <w:lang w:eastAsia="ru-RU"/>
        </w:rPr>
      </w:pPr>
      <w:r w:rsidRPr="00C10585">
        <w:rPr>
          <w:rFonts w:ascii="Times New Roman" w:hAnsi="Times New Roman"/>
          <w:sz w:val="24"/>
          <w:szCs w:val="24"/>
          <w:lang w:eastAsia="ru-RU"/>
        </w:rPr>
        <w:t>_____________________                  ____________________________________</w:t>
      </w:r>
    </w:p>
    <w:p w:rsidR="00C10585" w:rsidRPr="00C10585" w:rsidRDefault="00C10585" w:rsidP="00C10585">
      <w:pPr>
        <w:suppressAutoHyphens w:val="0"/>
        <w:autoSpaceDE w:val="0"/>
        <w:autoSpaceDN w:val="0"/>
        <w:adjustRightInd w:val="0"/>
        <w:rPr>
          <w:rFonts w:ascii="Times New Roman" w:hAnsi="Times New Roman"/>
          <w:sz w:val="16"/>
          <w:szCs w:val="16"/>
          <w:lang w:eastAsia="ru-RU"/>
        </w:rPr>
      </w:pPr>
      <w:r w:rsidRPr="00C10585">
        <w:rPr>
          <w:rFonts w:ascii="Times New Roman" w:hAnsi="Times New Roman"/>
          <w:sz w:val="16"/>
          <w:szCs w:val="16"/>
          <w:lang w:eastAsia="ru-RU"/>
        </w:rPr>
        <w:t xml:space="preserve">                  (подпись)                                    </w:t>
      </w:r>
      <w:r w:rsidRPr="00C10585">
        <w:rPr>
          <w:rFonts w:ascii="Times New Roman" w:hAnsi="Times New Roman"/>
          <w:sz w:val="16"/>
          <w:szCs w:val="16"/>
          <w:lang w:eastAsia="ru-RU"/>
        </w:rPr>
        <w:tab/>
      </w:r>
      <w:r w:rsidRPr="00C10585">
        <w:rPr>
          <w:rFonts w:ascii="Times New Roman" w:hAnsi="Times New Roman"/>
          <w:sz w:val="16"/>
          <w:szCs w:val="16"/>
          <w:lang w:eastAsia="ru-RU"/>
        </w:rPr>
        <w:tab/>
      </w:r>
      <w:r w:rsidRPr="00C10585">
        <w:rPr>
          <w:rFonts w:ascii="Times New Roman" w:hAnsi="Times New Roman"/>
          <w:sz w:val="16"/>
          <w:szCs w:val="16"/>
          <w:lang w:eastAsia="ru-RU"/>
        </w:rPr>
        <w:tab/>
      </w:r>
      <w:r w:rsidRPr="00C10585">
        <w:rPr>
          <w:rFonts w:ascii="Times New Roman" w:hAnsi="Times New Roman"/>
          <w:sz w:val="16"/>
          <w:szCs w:val="16"/>
          <w:lang w:eastAsia="ru-RU"/>
        </w:rPr>
        <w:tab/>
        <w:t xml:space="preserve">     (</w:t>
      </w:r>
      <w:proofErr w:type="spellStart"/>
      <w:r w:rsidRPr="00C10585">
        <w:rPr>
          <w:rFonts w:ascii="Times New Roman" w:hAnsi="Times New Roman"/>
          <w:sz w:val="16"/>
          <w:szCs w:val="16"/>
          <w:lang w:eastAsia="ru-RU"/>
        </w:rPr>
        <w:t>ф.и.</w:t>
      </w:r>
      <w:proofErr w:type="gramStart"/>
      <w:r w:rsidRPr="00C10585">
        <w:rPr>
          <w:rFonts w:ascii="Times New Roman" w:hAnsi="Times New Roman"/>
          <w:sz w:val="16"/>
          <w:szCs w:val="16"/>
          <w:lang w:eastAsia="ru-RU"/>
        </w:rPr>
        <w:t>о</w:t>
      </w:r>
      <w:proofErr w:type="gramEnd"/>
      <w:r w:rsidRPr="00C10585">
        <w:rPr>
          <w:rFonts w:ascii="Times New Roman" w:hAnsi="Times New Roman"/>
          <w:sz w:val="16"/>
          <w:szCs w:val="16"/>
          <w:lang w:eastAsia="ru-RU"/>
        </w:rPr>
        <w:t>.</w:t>
      </w:r>
      <w:proofErr w:type="spellEnd"/>
      <w:r w:rsidRPr="00C10585">
        <w:rPr>
          <w:rFonts w:ascii="Times New Roman" w:hAnsi="Times New Roman"/>
          <w:sz w:val="16"/>
          <w:szCs w:val="16"/>
          <w:lang w:eastAsia="ru-RU"/>
        </w:rPr>
        <w:t>)</w:t>
      </w:r>
    </w:p>
    <w:p w:rsidR="00C10585" w:rsidRDefault="00C10585"/>
    <w:sectPr w:rsidR="00C10585" w:rsidSect="000A0F67">
      <w:footerReference w:type="default" r:id="rId14"/>
      <w:pgSz w:w="11906" w:h="16838"/>
      <w:pgMar w:top="567" w:right="1134" w:bottom="1134" w:left="1985"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E8" w:rsidRDefault="00775FE8" w:rsidP="000A0F67">
      <w:r>
        <w:separator/>
      </w:r>
    </w:p>
  </w:endnote>
  <w:endnote w:type="continuationSeparator" w:id="0">
    <w:p w:rsidR="00775FE8" w:rsidRDefault="00775FE8" w:rsidP="000A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190627"/>
      <w:docPartObj>
        <w:docPartGallery w:val="Page Numbers (Bottom of Page)"/>
        <w:docPartUnique/>
      </w:docPartObj>
    </w:sdtPr>
    <w:sdtEndPr/>
    <w:sdtContent>
      <w:p w:rsidR="000A0F67" w:rsidRDefault="000A0F67">
        <w:pPr>
          <w:pStyle w:val="a7"/>
          <w:jc w:val="right"/>
        </w:pPr>
        <w:r>
          <w:fldChar w:fldCharType="begin"/>
        </w:r>
        <w:r>
          <w:instrText>PAGE   \* MERGEFORMAT</w:instrText>
        </w:r>
        <w:r>
          <w:fldChar w:fldCharType="separate"/>
        </w:r>
        <w:r w:rsidR="0015303A">
          <w:rPr>
            <w:noProof/>
          </w:rPr>
          <w:t>10</w:t>
        </w:r>
        <w:r>
          <w:fldChar w:fldCharType="end"/>
        </w:r>
      </w:p>
    </w:sdtContent>
  </w:sdt>
  <w:p w:rsidR="000A0F67" w:rsidRDefault="000A0F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E8" w:rsidRDefault="00775FE8" w:rsidP="000A0F67">
      <w:r>
        <w:separator/>
      </w:r>
    </w:p>
  </w:footnote>
  <w:footnote w:type="continuationSeparator" w:id="0">
    <w:p w:rsidR="00775FE8" w:rsidRDefault="00775FE8" w:rsidP="000A0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C9"/>
    <w:rsid w:val="0006522D"/>
    <w:rsid w:val="000A0F67"/>
    <w:rsid w:val="000C0EC9"/>
    <w:rsid w:val="00114A74"/>
    <w:rsid w:val="00127855"/>
    <w:rsid w:val="0015303A"/>
    <w:rsid w:val="002E4D8D"/>
    <w:rsid w:val="00400FE8"/>
    <w:rsid w:val="004333EF"/>
    <w:rsid w:val="0047357F"/>
    <w:rsid w:val="005D5D26"/>
    <w:rsid w:val="00635806"/>
    <w:rsid w:val="006E6EB8"/>
    <w:rsid w:val="0071622B"/>
    <w:rsid w:val="00775FE8"/>
    <w:rsid w:val="00783842"/>
    <w:rsid w:val="00A6439C"/>
    <w:rsid w:val="00AC771D"/>
    <w:rsid w:val="00BC48D9"/>
    <w:rsid w:val="00C10585"/>
    <w:rsid w:val="00C707DC"/>
    <w:rsid w:val="00C90552"/>
    <w:rsid w:val="00CC5E8F"/>
    <w:rsid w:val="00D0669D"/>
    <w:rsid w:val="00D43306"/>
    <w:rsid w:val="00D57E3B"/>
    <w:rsid w:val="00DB559E"/>
    <w:rsid w:val="00E13046"/>
    <w:rsid w:val="00F6437A"/>
    <w:rsid w:val="00FF2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306"/>
    <w:pPr>
      <w:suppressAutoHyphens/>
      <w:spacing w:after="0" w:line="240" w:lineRule="auto"/>
    </w:pPr>
    <w:rPr>
      <w:rFonts w:ascii="Arial" w:eastAsia="Times New Roman" w:hAnsi="Arial"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806"/>
    <w:rPr>
      <w:rFonts w:ascii="Tahoma" w:hAnsi="Tahoma" w:cs="Tahoma"/>
      <w:sz w:val="16"/>
      <w:szCs w:val="16"/>
    </w:rPr>
  </w:style>
  <w:style w:type="character" w:customStyle="1" w:styleId="a4">
    <w:name w:val="Текст выноски Знак"/>
    <w:basedOn w:val="a0"/>
    <w:link w:val="a3"/>
    <w:uiPriority w:val="99"/>
    <w:semiHidden/>
    <w:rsid w:val="00635806"/>
    <w:rPr>
      <w:rFonts w:ascii="Tahoma" w:eastAsia="Times New Roman" w:hAnsi="Tahoma" w:cs="Tahoma"/>
      <w:sz w:val="16"/>
      <w:szCs w:val="16"/>
      <w:lang w:eastAsia="ar-SA"/>
    </w:rPr>
  </w:style>
  <w:style w:type="paragraph" w:styleId="a5">
    <w:name w:val="header"/>
    <w:basedOn w:val="a"/>
    <w:link w:val="a6"/>
    <w:uiPriority w:val="99"/>
    <w:unhideWhenUsed/>
    <w:rsid w:val="000A0F67"/>
    <w:pPr>
      <w:tabs>
        <w:tab w:val="center" w:pos="4677"/>
        <w:tab w:val="right" w:pos="9355"/>
      </w:tabs>
    </w:pPr>
  </w:style>
  <w:style w:type="character" w:customStyle="1" w:styleId="a6">
    <w:name w:val="Верхний колонтитул Знак"/>
    <w:basedOn w:val="a0"/>
    <w:link w:val="a5"/>
    <w:uiPriority w:val="99"/>
    <w:rsid w:val="000A0F67"/>
    <w:rPr>
      <w:rFonts w:ascii="Arial" w:eastAsia="Times New Roman" w:hAnsi="Arial" w:cs="Times New Roman"/>
      <w:sz w:val="28"/>
      <w:szCs w:val="28"/>
      <w:lang w:eastAsia="ar-SA"/>
    </w:rPr>
  </w:style>
  <w:style w:type="paragraph" w:styleId="a7">
    <w:name w:val="footer"/>
    <w:basedOn w:val="a"/>
    <w:link w:val="a8"/>
    <w:uiPriority w:val="99"/>
    <w:unhideWhenUsed/>
    <w:rsid w:val="000A0F67"/>
    <w:pPr>
      <w:tabs>
        <w:tab w:val="center" w:pos="4677"/>
        <w:tab w:val="right" w:pos="9355"/>
      </w:tabs>
    </w:pPr>
  </w:style>
  <w:style w:type="character" w:customStyle="1" w:styleId="a8">
    <w:name w:val="Нижний колонтитул Знак"/>
    <w:basedOn w:val="a0"/>
    <w:link w:val="a7"/>
    <w:uiPriority w:val="99"/>
    <w:rsid w:val="000A0F67"/>
    <w:rPr>
      <w:rFonts w:ascii="Arial" w:eastAsia="Times New Roman" w:hAnsi="Arial"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306"/>
    <w:pPr>
      <w:suppressAutoHyphens/>
      <w:spacing w:after="0" w:line="240" w:lineRule="auto"/>
    </w:pPr>
    <w:rPr>
      <w:rFonts w:ascii="Arial" w:eastAsia="Times New Roman" w:hAnsi="Arial"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806"/>
    <w:rPr>
      <w:rFonts w:ascii="Tahoma" w:hAnsi="Tahoma" w:cs="Tahoma"/>
      <w:sz w:val="16"/>
      <w:szCs w:val="16"/>
    </w:rPr>
  </w:style>
  <w:style w:type="character" w:customStyle="1" w:styleId="a4">
    <w:name w:val="Текст выноски Знак"/>
    <w:basedOn w:val="a0"/>
    <w:link w:val="a3"/>
    <w:uiPriority w:val="99"/>
    <w:semiHidden/>
    <w:rsid w:val="00635806"/>
    <w:rPr>
      <w:rFonts w:ascii="Tahoma" w:eastAsia="Times New Roman" w:hAnsi="Tahoma" w:cs="Tahoma"/>
      <w:sz w:val="16"/>
      <w:szCs w:val="16"/>
      <w:lang w:eastAsia="ar-SA"/>
    </w:rPr>
  </w:style>
  <w:style w:type="paragraph" w:styleId="a5">
    <w:name w:val="header"/>
    <w:basedOn w:val="a"/>
    <w:link w:val="a6"/>
    <w:uiPriority w:val="99"/>
    <w:unhideWhenUsed/>
    <w:rsid w:val="000A0F67"/>
    <w:pPr>
      <w:tabs>
        <w:tab w:val="center" w:pos="4677"/>
        <w:tab w:val="right" w:pos="9355"/>
      </w:tabs>
    </w:pPr>
  </w:style>
  <w:style w:type="character" w:customStyle="1" w:styleId="a6">
    <w:name w:val="Верхний колонтитул Знак"/>
    <w:basedOn w:val="a0"/>
    <w:link w:val="a5"/>
    <w:uiPriority w:val="99"/>
    <w:rsid w:val="000A0F67"/>
    <w:rPr>
      <w:rFonts w:ascii="Arial" w:eastAsia="Times New Roman" w:hAnsi="Arial" w:cs="Times New Roman"/>
      <w:sz w:val="28"/>
      <w:szCs w:val="28"/>
      <w:lang w:eastAsia="ar-SA"/>
    </w:rPr>
  </w:style>
  <w:style w:type="paragraph" w:styleId="a7">
    <w:name w:val="footer"/>
    <w:basedOn w:val="a"/>
    <w:link w:val="a8"/>
    <w:uiPriority w:val="99"/>
    <w:unhideWhenUsed/>
    <w:rsid w:val="000A0F67"/>
    <w:pPr>
      <w:tabs>
        <w:tab w:val="center" w:pos="4677"/>
        <w:tab w:val="right" w:pos="9355"/>
      </w:tabs>
    </w:pPr>
  </w:style>
  <w:style w:type="character" w:customStyle="1" w:styleId="a8">
    <w:name w:val="Нижний колонтитул Знак"/>
    <w:basedOn w:val="a0"/>
    <w:link w:val="a7"/>
    <w:uiPriority w:val="99"/>
    <w:rsid w:val="000A0F67"/>
    <w:rPr>
      <w:rFonts w:ascii="Arial" w:eastAsia="Times New Roman" w:hAnsi="Arial"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DAFDE045DB98404F0B8BB132B71F001B8D2BB311A0E0CFA2C0C8FA213D738356B8609B24N3o5D" TargetMode="External"/><Relationship Id="rId13" Type="http://schemas.openxmlformats.org/officeDocument/2006/relationships/hyperlink" Target="consultantplus://offline/ref=46DAFDE045DB98404F0B95BC24DB480F1C827CB61DACEC99F69F93A7763479D411F739DD693FA6E01755B5N1o4D"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46DAFDE045DB98404F0B8BB132B71F001B8D2BB311A0E0CFA2C0C8FA21N3oDD"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6DAFDE045DB98404F0B8BB132B71F001B8D2BB311A0E0CFA2C0C8FA21N3oD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46DAFDE045DB98404F0B95BC24DB480F1C827CB61DA3EC9BFF9F93A7763479D4N1o1D" TargetMode="External"/><Relationship Id="rId4" Type="http://schemas.openxmlformats.org/officeDocument/2006/relationships/webSettings" Target="webSettings.xml"/><Relationship Id="rId9" Type="http://schemas.openxmlformats.org/officeDocument/2006/relationships/hyperlink" Target="consultantplus://offline/ref=46DAFDE045DB98404F0B8BB132B71F001B8D24B815ADE0CFA2C0C8FA213D738356B8609D2BN3o6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3479</Words>
  <Characters>19834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Екатерина Николаевна</dc:creator>
  <cp:lastModifiedBy>Цуглевич Ольга Сергеевна</cp:lastModifiedBy>
  <cp:revision>10</cp:revision>
  <cp:lastPrinted>2013-10-22T04:51:00Z</cp:lastPrinted>
  <dcterms:created xsi:type="dcterms:W3CDTF">2013-10-21T03:09:00Z</dcterms:created>
  <dcterms:modified xsi:type="dcterms:W3CDTF">2013-10-22T08:20:00Z</dcterms:modified>
</cp:coreProperties>
</file>