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73" w:rsidRPr="007F34BB" w:rsidRDefault="00546673" w:rsidP="0054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5800" cy="781050"/>
            <wp:effectExtent l="19050" t="0" r="0" b="0"/>
            <wp:docPr id="3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73" w:rsidRPr="007F34BB" w:rsidRDefault="00546673" w:rsidP="00546673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6673" w:rsidRPr="007F34BB" w:rsidRDefault="00546673" w:rsidP="00546673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546673" w:rsidRPr="007F34BB" w:rsidRDefault="00546673" w:rsidP="00546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546673" w:rsidRPr="007F34BB" w:rsidRDefault="00546673" w:rsidP="0054667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546673" w:rsidRPr="007F34BB" w:rsidRDefault="00871EFA" w:rsidP="00546673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546673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27. 03.2013 </w:t>
      </w:r>
      <w:r w:rsidR="00546673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546673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="00546673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№ 15 </w:t>
      </w:r>
    </w:p>
    <w:p w:rsidR="00546673" w:rsidRDefault="00546673" w:rsidP="00B7679F">
      <w:pPr>
        <w:pStyle w:val="ConsPlusTitle"/>
        <w:jc w:val="both"/>
        <w:rPr>
          <w:sz w:val="28"/>
          <w:szCs w:val="28"/>
        </w:rPr>
      </w:pPr>
    </w:p>
    <w:p w:rsidR="00546673" w:rsidRDefault="00F651C9" w:rsidP="00B7679F">
      <w:pPr>
        <w:pStyle w:val="ConsPlusTitle"/>
        <w:jc w:val="both"/>
        <w:rPr>
          <w:sz w:val="28"/>
          <w:szCs w:val="28"/>
        </w:rPr>
      </w:pPr>
      <w:r w:rsidRPr="00520445">
        <w:rPr>
          <w:sz w:val="28"/>
          <w:szCs w:val="28"/>
        </w:rPr>
        <w:t xml:space="preserve">О </w:t>
      </w:r>
      <w:r w:rsidR="00FC2A9B">
        <w:rPr>
          <w:sz w:val="28"/>
          <w:szCs w:val="28"/>
        </w:rPr>
        <w:t>перечне</w:t>
      </w:r>
      <w:r w:rsidR="00E56E48" w:rsidRPr="00520445">
        <w:rPr>
          <w:sz w:val="28"/>
          <w:szCs w:val="28"/>
        </w:rPr>
        <w:t xml:space="preserve"> услуг</w:t>
      </w:r>
      <w:r w:rsidRPr="00520445">
        <w:rPr>
          <w:sz w:val="28"/>
          <w:szCs w:val="28"/>
        </w:rPr>
        <w:t xml:space="preserve">, </w:t>
      </w:r>
      <w:r w:rsidR="00E56E48" w:rsidRPr="00520445">
        <w:rPr>
          <w:sz w:val="28"/>
          <w:szCs w:val="28"/>
        </w:rPr>
        <w:t>которые являются</w:t>
      </w:r>
      <w:r w:rsidRPr="00520445">
        <w:rPr>
          <w:sz w:val="28"/>
          <w:szCs w:val="28"/>
        </w:rPr>
        <w:t xml:space="preserve"> </w:t>
      </w:r>
      <w:r w:rsidR="00583ECA" w:rsidRPr="00520445">
        <w:rPr>
          <w:sz w:val="28"/>
          <w:szCs w:val="28"/>
        </w:rPr>
        <w:t>н</w:t>
      </w:r>
      <w:r w:rsidR="00E56E48" w:rsidRPr="00520445">
        <w:rPr>
          <w:sz w:val="28"/>
          <w:szCs w:val="28"/>
        </w:rPr>
        <w:t>еобходимыми</w:t>
      </w:r>
    </w:p>
    <w:p w:rsidR="00546673" w:rsidRDefault="00E56E48" w:rsidP="00B7679F">
      <w:pPr>
        <w:pStyle w:val="ConsPlusTitle"/>
        <w:jc w:val="both"/>
        <w:rPr>
          <w:sz w:val="28"/>
          <w:szCs w:val="28"/>
        </w:rPr>
      </w:pPr>
      <w:r w:rsidRPr="00520445">
        <w:rPr>
          <w:sz w:val="28"/>
          <w:szCs w:val="28"/>
        </w:rPr>
        <w:t xml:space="preserve">и обязательными для предоставления </w:t>
      </w:r>
      <w:r w:rsidR="00583ECA" w:rsidRPr="00520445">
        <w:rPr>
          <w:sz w:val="28"/>
          <w:szCs w:val="28"/>
        </w:rPr>
        <w:t>о</w:t>
      </w:r>
      <w:r w:rsidRPr="00520445">
        <w:rPr>
          <w:sz w:val="28"/>
          <w:szCs w:val="28"/>
        </w:rPr>
        <w:t>рганами</w:t>
      </w:r>
      <w:r w:rsidR="00583ECA" w:rsidRPr="00520445">
        <w:rPr>
          <w:sz w:val="28"/>
          <w:szCs w:val="28"/>
        </w:rPr>
        <w:t xml:space="preserve"> </w:t>
      </w:r>
    </w:p>
    <w:p w:rsidR="00326E91" w:rsidRPr="00520445" w:rsidRDefault="00E56E48" w:rsidP="00B7679F">
      <w:pPr>
        <w:pStyle w:val="ConsPlusTitle"/>
        <w:jc w:val="both"/>
        <w:rPr>
          <w:sz w:val="28"/>
          <w:szCs w:val="28"/>
        </w:rPr>
      </w:pPr>
      <w:r w:rsidRPr="00520445">
        <w:rPr>
          <w:sz w:val="28"/>
          <w:szCs w:val="28"/>
        </w:rPr>
        <w:t>местного самоуправления</w:t>
      </w:r>
      <w:r w:rsidR="00F651C9" w:rsidRPr="00520445">
        <w:rPr>
          <w:sz w:val="28"/>
          <w:szCs w:val="28"/>
        </w:rPr>
        <w:t xml:space="preserve"> </w:t>
      </w:r>
      <w:r w:rsidRPr="00520445">
        <w:rPr>
          <w:sz w:val="28"/>
          <w:szCs w:val="28"/>
        </w:rPr>
        <w:t>муниципальных услуг</w:t>
      </w:r>
    </w:p>
    <w:p w:rsidR="00F651C9" w:rsidRPr="00520445" w:rsidRDefault="00326E91" w:rsidP="00B7679F">
      <w:pPr>
        <w:pStyle w:val="ConsPlusTitle"/>
        <w:jc w:val="both"/>
        <w:rPr>
          <w:sz w:val="28"/>
          <w:szCs w:val="28"/>
        </w:rPr>
      </w:pPr>
      <w:r w:rsidRPr="00520445">
        <w:rPr>
          <w:sz w:val="28"/>
          <w:szCs w:val="28"/>
        </w:rPr>
        <w:t>и предоставляются организациями</w:t>
      </w:r>
      <w:r w:rsidR="00F651C9" w:rsidRPr="00520445">
        <w:rPr>
          <w:sz w:val="28"/>
          <w:szCs w:val="28"/>
        </w:rPr>
        <w:t>,</w:t>
      </w:r>
      <w:r w:rsidRPr="00520445">
        <w:rPr>
          <w:sz w:val="28"/>
          <w:szCs w:val="28"/>
        </w:rPr>
        <w:t xml:space="preserve"> участвующими</w:t>
      </w:r>
    </w:p>
    <w:p w:rsidR="00326E91" w:rsidRPr="00520445" w:rsidRDefault="00326E91" w:rsidP="00546673">
      <w:pPr>
        <w:pStyle w:val="ConsPlusTitle"/>
        <w:jc w:val="both"/>
        <w:rPr>
          <w:sz w:val="28"/>
          <w:szCs w:val="28"/>
        </w:rPr>
      </w:pPr>
      <w:r w:rsidRPr="00520445">
        <w:rPr>
          <w:sz w:val="28"/>
          <w:szCs w:val="28"/>
        </w:rPr>
        <w:t>в пре</w:t>
      </w:r>
      <w:r w:rsidR="00FC2A9B">
        <w:rPr>
          <w:sz w:val="28"/>
          <w:szCs w:val="28"/>
        </w:rPr>
        <w:t xml:space="preserve">доставлении муниципальных услуг и </w:t>
      </w:r>
    </w:p>
    <w:p w:rsidR="00F651C9" w:rsidRPr="00520445" w:rsidRDefault="00FC2A9B" w:rsidP="00546673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1979A8" w:rsidRPr="00520445">
        <w:rPr>
          <w:sz w:val="28"/>
          <w:szCs w:val="28"/>
        </w:rPr>
        <w:t xml:space="preserve"> определения размера платы за</w:t>
      </w:r>
      <w:r w:rsidR="006B5592">
        <w:rPr>
          <w:sz w:val="28"/>
          <w:szCs w:val="28"/>
        </w:rPr>
        <w:t xml:space="preserve"> их оказание</w:t>
      </w:r>
    </w:p>
    <w:p w:rsidR="00F651C9" w:rsidRDefault="00F651C9" w:rsidP="005466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2BC6" w:rsidRPr="00520445" w:rsidRDefault="001E2BC6" w:rsidP="005466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651C9" w:rsidRPr="00520445" w:rsidRDefault="00F651C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45">
        <w:rPr>
          <w:rFonts w:ascii="Times New Roman" w:hAnsi="Times New Roman" w:cs="Times New Roman"/>
          <w:bCs/>
          <w:sz w:val="28"/>
          <w:szCs w:val="28"/>
        </w:rPr>
        <w:t>В соответствии со статьей 9 Федерального закона от 27.07.2010</w:t>
      </w:r>
      <w:r w:rsidR="005466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0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655" w:rsidRPr="00520445">
        <w:rPr>
          <w:rFonts w:ascii="Times New Roman" w:hAnsi="Times New Roman" w:cs="Times New Roman"/>
          <w:bCs/>
          <w:sz w:val="28"/>
          <w:szCs w:val="28"/>
        </w:rPr>
        <w:t>№</w:t>
      </w:r>
      <w:r w:rsidRPr="00520445">
        <w:rPr>
          <w:rFonts w:ascii="Times New Roman" w:hAnsi="Times New Roman" w:cs="Times New Roman"/>
          <w:bCs/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 w:rsidR="00546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445">
        <w:rPr>
          <w:rFonts w:ascii="Times New Roman" w:hAnsi="Times New Roman" w:cs="Times New Roman"/>
          <w:bCs/>
          <w:sz w:val="28"/>
          <w:szCs w:val="28"/>
        </w:rPr>
        <w:t xml:space="preserve"> Дума города </w:t>
      </w:r>
      <w:r w:rsidR="00B0211B">
        <w:rPr>
          <w:rFonts w:ascii="Times New Roman" w:hAnsi="Times New Roman" w:cs="Times New Roman"/>
          <w:bCs/>
          <w:sz w:val="28"/>
          <w:szCs w:val="28"/>
        </w:rPr>
        <w:t>Покачи</w:t>
      </w:r>
    </w:p>
    <w:p w:rsidR="001E2BC6" w:rsidRPr="00520445" w:rsidRDefault="001E2BC6" w:rsidP="0054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ECA" w:rsidRPr="00520445" w:rsidRDefault="00583ECA" w:rsidP="00546673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044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E2BC6" w:rsidRDefault="001E2BC6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51C9" w:rsidRPr="00520445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C22FE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</w:t>
      </w:r>
      <w:r w:rsidR="00697FBA" w:rsidRPr="00520445">
        <w:rPr>
          <w:rFonts w:ascii="Times New Roman" w:hAnsi="Times New Roman" w:cs="Times New Roman"/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46673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51C9" w:rsidRPr="00520445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="00C22FE0">
        <w:rPr>
          <w:rFonts w:ascii="Times New Roman" w:hAnsi="Times New Roman" w:cs="Times New Roman"/>
          <w:bCs/>
          <w:sz w:val="28"/>
          <w:szCs w:val="28"/>
        </w:rPr>
        <w:t>п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>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>ых услуг</w:t>
      </w:r>
      <w:r w:rsidR="00326E91" w:rsidRPr="00520445">
        <w:rPr>
          <w:rFonts w:ascii="Times New Roman" w:hAnsi="Times New Roman" w:cs="Times New Roman"/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D1C" w:rsidRPr="00520445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1CF0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6E6D1C" w:rsidRPr="00520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98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D0470A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</w:r>
      <w:r w:rsidR="00D8298B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D8298B" w:rsidRPr="00520445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8298B">
        <w:rPr>
          <w:rFonts w:ascii="Times New Roman" w:hAnsi="Times New Roman" w:cs="Times New Roman"/>
          <w:bCs/>
          <w:sz w:val="28"/>
          <w:szCs w:val="28"/>
        </w:rPr>
        <w:t>м</w:t>
      </w:r>
      <w:r w:rsidR="00D8298B" w:rsidRPr="00520445">
        <w:rPr>
          <w:rFonts w:ascii="Times New Roman" w:hAnsi="Times New Roman" w:cs="Times New Roman"/>
          <w:bCs/>
          <w:sz w:val="28"/>
          <w:szCs w:val="28"/>
        </w:rPr>
        <w:t xml:space="preserve"> Думы города Покачи от 19.09.2011 №</w:t>
      </w:r>
      <w:r w:rsidR="00546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98B" w:rsidRPr="00520445">
        <w:rPr>
          <w:rFonts w:ascii="Times New Roman" w:hAnsi="Times New Roman" w:cs="Times New Roman"/>
          <w:bCs/>
          <w:sz w:val="28"/>
          <w:szCs w:val="28"/>
        </w:rPr>
        <w:t>63</w:t>
      </w:r>
      <w:r w:rsidR="00546673">
        <w:rPr>
          <w:rFonts w:ascii="Times New Roman" w:hAnsi="Times New Roman" w:cs="Times New Roman"/>
          <w:bCs/>
          <w:sz w:val="28"/>
          <w:szCs w:val="28"/>
        </w:rPr>
        <w:t xml:space="preserve"> (газета «Покачевский вестник» №39 от 07.10.2011)</w:t>
      </w:r>
      <w:r w:rsidR="00D8298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51C9" w:rsidRPr="00520445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>. Администрации города</w:t>
      </w:r>
      <w:r w:rsidR="000F35BF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 обеспечить размещение Перечня услуг на официальном сайте </w:t>
      </w:r>
      <w:r w:rsidR="007E52EC" w:rsidRPr="00520445">
        <w:rPr>
          <w:rFonts w:ascii="Times New Roman" w:hAnsi="Times New Roman" w:cs="Times New Roman"/>
          <w:bCs/>
          <w:sz w:val="28"/>
          <w:szCs w:val="28"/>
        </w:rPr>
        <w:t>администрации города Покачи.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6BEA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E6613" w:rsidRPr="00520445">
        <w:rPr>
          <w:rFonts w:ascii="Times New Roman" w:hAnsi="Times New Roman" w:cs="Times New Roman"/>
          <w:bCs/>
          <w:sz w:val="28"/>
          <w:szCs w:val="28"/>
        </w:rPr>
        <w:t>. Решение вступает в силу после его официального опубликования.</w:t>
      </w:r>
    </w:p>
    <w:p w:rsidR="00D0470A" w:rsidRPr="000E7CC5" w:rsidRDefault="00D0470A" w:rsidP="00546673">
      <w:pPr>
        <w:pStyle w:val="a8"/>
        <w:ind w:firstLine="708"/>
        <w:rPr>
          <w:bCs/>
          <w:szCs w:val="28"/>
        </w:rPr>
      </w:pPr>
      <w:r>
        <w:rPr>
          <w:bCs/>
          <w:szCs w:val="28"/>
        </w:rPr>
        <w:t xml:space="preserve">6. </w:t>
      </w:r>
      <w:r w:rsidRPr="000E7CC5">
        <w:rPr>
          <w:bCs/>
          <w:szCs w:val="28"/>
        </w:rPr>
        <w:t>Опубликовать настоящее решение в газете «Покачевский вестник».</w:t>
      </w:r>
    </w:p>
    <w:p w:rsidR="00C23412" w:rsidRPr="00520445" w:rsidRDefault="00B02099" w:rsidP="0054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651C9" w:rsidRPr="0052044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 выполнением решения возложить на постоянно комиссию </w:t>
      </w:r>
      <w:r w:rsidR="00243A50" w:rsidRPr="00520445">
        <w:rPr>
          <w:rFonts w:ascii="Times New Roman" w:hAnsi="Times New Roman" w:cs="Times New Roman"/>
          <w:bCs/>
          <w:sz w:val="28"/>
          <w:szCs w:val="28"/>
        </w:rPr>
        <w:t>Думы города</w:t>
      </w:r>
      <w:r w:rsidR="000F35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43A50" w:rsidRPr="00520445">
        <w:rPr>
          <w:rFonts w:ascii="Times New Roman" w:hAnsi="Times New Roman" w:cs="Times New Roman"/>
          <w:sz w:val="28"/>
          <w:szCs w:val="28"/>
        </w:rPr>
        <w:t>природопользованию экологии и безопасности</w:t>
      </w:r>
      <w:r w:rsidR="00F651C9" w:rsidRPr="005204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470A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243A50" w:rsidRPr="00520445">
        <w:rPr>
          <w:rFonts w:ascii="Times New Roman" w:hAnsi="Times New Roman" w:cs="Times New Roman"/>
          <w:bCs/>
          <w:sz w:val="28"/>
          <w:szCs w:val="28"/>
        </w:rPr>
        <w:t>Ю.И. Медведев).</w:t>
      </w:r>
    </w:p>
    <w:p w:rsidR="00C23412" w:rsidRDefault="00C23412" w:rsidP="0054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BC6" w:rsidRPr="00520445" w:rsidRDefault="001E2BC6" w:rsidP="00546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28"/>
        <w:gridCol w:w="3994"/>
      </w:tblGrid>
      <w:tr w:rsidR="001979A8" w:rsidRPr="00520445" w:rsidTr="00546673">
        <w:trPr>
          <w:trHeight w:val="1424"/>
        </w:trPr>
        <w:tc>
          <w:tcPr>
            <w:tcW w:w="5328" w:type="dxa"/>
          </w:tcPr>
          <w:p w:rsidR="001979A8" w:rsidRPr="00520445" w:rsidRDefault="001979A8" w:rsidP="00546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</w:t>
            </w:r>
            <w:r w:rsidR="004B1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9A8" w:rsidRPr="00520445" w:rsidRDefault="001979A8" w:rsidP="0054667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Р.З. Халиуллин</w:t>
            </w:r>
          </w:p>
          <w:p w:rsidR="001979A8" w:rsidRPr="00520445" w:rsidRDefault="001979A8" w:rsidP="0054667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79A8" w:rsidRPr="00520445" w:rsidRDefault="001979A8" w:rsidP="0054667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 w:rsidR="00546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520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3994" w:type="dxa"/>
          </w:tcPr>
          <w:p w:rsidR="001979A8" w:rsidRPr="00520445" w:rsidRDefault="001979A8" w:rsidP="0054667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</w:p>
          <w:p w:rsidR="001979A8" w:rsidRPr="00520445" w:rsidRDefault="001979A8" w:rsidP="005466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1979A8" w:rsidRPr="00520445" w:rsidRDefault="001979A8" w:rsidP="0054667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79A8" w:rsidRPr="00520445" w:rsidRDefault="001979A8" w:rsidP="0054667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</w:t>
            </w:r>
            <w:r w:rsidR="00B021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27475C" w:rsidRDefault="0027475C" w:rsidP="00520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43A50" w:rsidRDefault="0027475C" w:rsidP="0027475C">
      <w:pPr>
        <w:tabs>
          <w:tab w:val="left" w:pos="74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475C" w:rsidRDefault="0027475C" w:rsidP="0027475C">
      <w:pPr>
        <w:tabs>
          <w:tab w:val="left" w:pos="7452"/>
        </w:tabs>
        <w:rPr>
          <w:rFonts w:ascii="Times New Roman" w:hAnsi="Times New Roman" w:cs="Times New Roman"/>
          <w:sz w:val="28"/>
          <w:szCs w:val="28"/>
        </w:rPr>
      </w:pPr>
    </w:p>
    <w:p w:rsidR="0027475C" w:rsidRDefault="0027475C" w:rsidP="0027475C">
      <w:pPr>
        <w:tabs>
          <w:tab w:val="left" w:pos="7452"/>
        </w:tabs>
        <w:rPr>
          <w:rFonts w:ascii="Times New Roman" w:hAnsi="Times New Roman" w:cs="Times New Roman"/>
          <w:sz w:val="28"/>
          <w:szCs w:val="28"/>
        </w:rPr>
        <w:sectPr w:rsidR="0027475C" w:rsidSect="00546673">
          <w:footerReference w:type="default" r:id="rId8"/>
          <w:pgSz w:w="11905" w:h="16838" w:orient="landscape"/>
          <w:pgMar w:top="567" w:right="1134" w:bottom="1134" w:left="1985" w:header="720" w:footer="720" w:gutter="0"/>
          <w:cols w:space="720"/>
          <w:noEndnote/>
          <w:titlePg/>
          <w:docGrid w:linePitch="299"/>
        </w:sectPr>
      </w:pP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7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75C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Покачи</w:t>
      </w:r>
    </w:p>
    <w:p w:rsidR="0027475C" w:rsidRPr="0027475C" w:rsidRDefault="00B438E7" w:rsidP="0027475C">
      <w:pPr>
        <w:autoSpaceDE w:val="0"/>
        <w:autoSpaceDN w:val="0"/>
        <w:adjustRightInd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27.03.2013 № 15</w:t>
      </w:r>
      <w:bookmarkStart w:id="0" w:name="_GoBack"/>
      <w:bookmarkEnd w:id="0"/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75C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обязательными для предоставления органами местного самоуправления муниципальных услуг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75C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предоставляются организациями, участвующими в предоставлении муниципальных услуг</w:t>
      </w:r>
    </w:p>
    <w:tbl>
      <w:tblPr>
        <w:tblpPr w:leftFromText="180" w:rightFromText="180" w:vertAnchor="text" w:horzAnchor="page" w:tblpX="850" w:tblpY="248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5528"/>
        <w:gridCol w:w="3827"/>
        <w:gridCol w:w="1985"/>
      </w:tblGrid>
      <w:tr w:rsidR="0027475C" w:rsidRPr="0027475C" w:rsidTr="0046706E">
        <w:trPr>
          <w:trHeight w:val="114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услуги, которая   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является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Нормативный правовой акт, 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устанавливающий предоставление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необходимой и обязательной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Необходимая и      </w:t>
            </w: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обязательная услуга предоставляется за счет средств заявителя; за счет средств соответствующего бюджета</w:t>
            </w:r>
          </w:p>
        </w:tc>
      </w:tr>
      <w:tr w:rsidR="0027475C" w:rsidRPr="0027475C" w:rsidTr="0046706E">
        <w:trPr>
          <w:trHeight w:val="33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27475C" w:rsidRPr="0027475C" w:rsidTr="0046706E">
        <w:trPr>
          <w:trHeight w:val="1877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Подготовка и утверждение  градостроительных планов земельных участков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участок; здание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44;  Федеральный закон от 06.10.2003 № 131-ФЗ «Об общих принципах организации местного самоуправления в Российской Федерации» ст. 16,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26; Устав города Покачи, ст. 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. 26; Решение Думы города Покачи от 25.04.2011 № 22 "Об утверждении Правил землепользования и застройки города Покачи", ст. 24.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413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технического паспорта объекта (при наличии объекта на земельном участке)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1399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здание </w:t>
            </w:r>
            <w:r w:rsidRPr="0027475C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(при наличии объекта на земельном участке)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51; Федеральный закон от 06.10.2003 № 131-ФЗ «Об общих принципах организации местного самоуправления в Российской Федерации», ст. 16,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. 26; Устав города Покачи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. 26; Решение Думы города Покачи от 25.04.2011 № 22 "Об утверждении Правил землепользования и застройки города Покачи", ст.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государственной экспертизы проектной документации (если  предусмотрено проведение государственной экспертизы)       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1631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документов, подтверждающих соответствие построенного, реконструированного, отремонтированного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З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средств соответствующего бюджета</w:t>
            </w:r>
          </w:p>
        </w:tc>
      </w:tr>
      <w:tr w:rsidR="0027475C" w:rsidRPr="0027475C" w:rsidTr="0046706E">
        <w:trPr>
          <w:trHeight w:val="406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заключения государственного экологического контроля (в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масштабированной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Заключение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договора обязательного страхования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гражданской ответственности владельца опасного объекта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причинение вреда в результате аварии на опасном объекте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материалов, содержащихся в проектной документации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 З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средств соответствующего бюджета</w:t>
            </w:r>
          </w:p>
        </w:tc>
      </w:tr>
      <w:tr w:rsidR="0027475C" w:rsidRPr="0027475C" w:rsidTr="0046706E">
        <w:trPr>
          <w:trHeight w:val="1269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4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7 п. 7 ст. 51  Градостроительный кодекс  Российской Федерации,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 города Покачи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квитанции об оплате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Градостроительный кодекс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ст. 56; Федеральный закон от 06.10.2003 № 131-ФЗ «Об общих принципах организации местного самоуправления в Российской Федерации» ст. 16,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26; Решение Думы города Покачи от 25.04.2011 № 22 "Об утверждении Правил землепользования и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Покачи", ст. 31.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764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разрешений на установку наружных рекламных конструкций на территории города Покачи,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участок; здание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133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квитанции об оплате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участок; здание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Градостроительного кодекса </w:t>
            </w: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Федерации,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ст.39;  Федеральный закон от 06.10.2003 № 131-ФЗ «Об общих принципах организации местного самоуправления в Российской Федерации» ст. 16,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26;                            Решение Думы города Покачи от 25.04.2011 № 22 "Об утверждении Правил землепользования и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Покачи", ст. 17; Постановление администрации города Покачи от 02.04.2012 № 198 "Об утверждении положения о комиссии по подготовке проекта правил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землепользовния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застройки"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участок; здание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Градостроительного кодекса  Российской Федерации, ст.40;   Федеральный закон от 06.10.2003 № 131-ФЗ «Об общих принципах организации местного самоуправления в Российской Федерации» ст. 16, п. 1,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26;                            Решение Думы города Покачи от 25.04.2011 № 22 "Об утверждении Правил землепользования и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Покачи", ст. 19;                           Постановление администрации города Покачи от 02.04.2012 № 198 "Об утверждении положения о комиссии по подготовке проекта правил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землепользовния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застройки"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технического паспорта объекта </w:t>
            </w:r>
            <w:r w:rsidRPr="0027475C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(при наличии объекта на земельном участке)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(ордера) на производство земляных работ на территории города Покачи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города Покачи от 09.06.2008 № 58 «Об утверждении Правил благоустройства и озеленения территории города Покачи»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Схема производства работ, согласованная с соответствующими эксплуатирующими организациями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схемы движения транспорта и пешеходов, согласованная с государственной инспекцией по безопасности дорожного движения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генерального плана участка строительства с нанесением существующих элементов благоустройства и озеленения, перечнем предполагаемых работ, в том числе по благоустройству и озеленению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З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установку, реконструкцию (эксплуатацию) объекта, не относящегося к объектам капитального строительства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Думы города Покачи от 25.04.2011 № 22 "Об утверждении Правил землепользования и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Покачи", </w:t>
            </w:r>
            <w:hyperlink r:id="rId9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главы города Покачи от 05.05.2008 №309 «Об утверждении Порядка установки, реконструкции объектов, не относящихся к объектам капитального строительства, на территории города Покачи»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Предоставление информации о технических условиях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З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исполнительной топографо-геодезической съемки земельного участка.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муниципальной собственности Комитета по управлению муниципальным имуществом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Выдача правоустанавливающих документов на переустраиваемое и (или) 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перепланируемое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жилое помещение (подлинники или засвидетельствованные в нотариальном порядке копии)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пункт 2 части 2 статьи 26 главы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технического паспорта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пункт 4 части 2 статьи 26 главы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проекта переустройства и (или) перепланировки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пункт 3 части 2 статьи 26 главы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правоустанавливающих документов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пункт 2 части 2 статьи 23 главы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плана переводимого помещения с его техническим описанием (в случае, если переводимое помещение является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жилым, технический паспорт такого помещения)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Жилищный кодекс Российской Федерации пункт 3 части 2 статьи 23 главы 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проекта переустройства и (или) перепланировки переводимого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пункт 5 части 2 статьи 23 главы 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документов о передаче жилых помещений в собственность граждан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из БТИ (ФГУП «</w:t>
            </w:r>
            <w:proofErr w:type="spell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Ростехинвентаризация</w:t>
            </w:r>
            <w:proofErr w:type="spell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» - Федеральное БТИ) на всех участников приватизации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Российской Федерации  от 04.07.1991 № 1541-1 «О приватизации жилищного фонда в Российской Федерации», постановление главы города Покачи от 28.06.2006 № 278  "Об утверждении формы заявления на передачу в собственность граждан жилых помещений, перечней документов, необходимых для приватизации квартир в КПД, домах деревянного исполнения, комнат в коммунальных квартирах"</w:t>
            </w:r>
            <w:r w:rsidRPr="002747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технического паспорта жилого помещения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кадастрового паспорта жилого помещения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с места жительства о составе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решений о признании жилого помещения соответствующим (несоответствующим) установленным требованиям и пригодным (непригодным) для проживания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правоустанавливающих документов на жилое помещение (подлинники или засвидетельствованные в нотариальном порядке копии)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Выдача технического паспорта жилого помещения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316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проекта реконструкции помещения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документов, и выдача договора купли-продажи муниципального имущества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нотариально заверенных копий учредительных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заявлений и выдача документов о передаче жилых помещений в муниципальную собственность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свидетельства о государственной регистрации права собственности на  жилое помещение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 04.07.1991 № 1541-1 «О приватизации жилищного фонда в Российской Федерации»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13.05.2009 № 341 «Об утверждении Порядка передачи жилых помещений, ранее приватизированных гражданами, в муниципальную собственность»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с места жительства о составе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об отсутствии задолженности по коммунальным платежам и плате за электроэнергию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об отсутствии задолженности по уплате налога на недвижимое имущество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соответствующего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технического паспорта на жилое помещение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документов, выдача справок о присвоении адресов объектам недвижимости и предоставление информации из адресного реестра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свидетельства о государственной регистрации права собственности на объект  недвижимости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Постановление администрации города Покачи от 08.07.2009 № 493 «О Порядке присвоения, регистрации адресов объектов недвижимости на территории города Покачи и ведения адресного реестра»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Выдача свидетельства о государственной регистрации права собственности на земельный участок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имущества, находящегося в муниципальной собственности, в безвозмездное пользование и аренду без торгов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свидетельства о государственной регистрации индивидуального предпринимателя, юридического лица (нотариально заверенные)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 администрации города Покачи от 17.08.2011 № 714 «О Порядке передачи муниципального имущества города Покачи в аренду», от 17.08.2011 № 715 «О Порядке передачи муниципального имущества города Покачи в безвозмездное пользование»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нотариально удостоверенных копии учредительных документов (для юридических лиц)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7475C" w:rsidRPr="0027475C" w:rsidTr="0046706E">
        <w:trPr>
          <w:trHeight w:val="24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земельных ресурсов Комитета по управлению муниципальным имуществом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без предварительного согласования места размещения объекта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 ст.36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ст.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для целей не связанных со строительством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ст.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 выписки из Единого государственного реестра прав на недвижимое имущество и сделок с ним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на которых расположены здания строения, сооружения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ст.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сведений государственного кадастра недвижимости в виде кадастрового паспорта земельного участка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ст.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сведений государственного кадастра недвижимости в виде кадастрового паспорта земельного участка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с места жительства о составе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города Покачи от 11.08.2011 N 703 "О бесплатном предоставлении земельных участков в собственность для строительства индивидуальных жилых домов на территории города Покачи"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заявлений, утверждение и выдача схемы расположения земельного участка на кадастровом плане или кадастровой карте соответствующей территории.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сведений из 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 ст. 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по жилищной политике Комитета по управлению муниципальным имуществом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 помещениях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Выдача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из ЕГРИП на заявителя и членов его семьи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Конституция Российской Федерации от 12.12.1993 № 1 </w:t>
            </w:r>
            <w:hyperlink r:id="rId10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(статья 40)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;                        - Жилищный кодекс Российской Федерации от 29.12.2004 № 189-ФЗ (</w:t>
            </w:r>
            <w:hyperlink r:id="rId11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статьи 49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2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3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16.06.2006 №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378 «Об утверждении перечня тяжелых форм хронических заболеваний, при которых невозможно совместное проживание   граждан в одной квартире» (</w:t>
            </w:r>
            <w:hyperlink r:id="rId14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пункты 1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5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перечня);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Закон Ханты-Мансийского автономного округа - Югры от 06.07.2005 № 57-оз «О регулировании отдельных жилищных отношений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автономном округе – Югре» (</w:t>
            </w:r>
            <w:hyperlink r:id="rId16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статьи 14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7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9" w:history="1">
              <w:r w:rsidRPr="0027475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</w:t>
              </w:r>
            </w:hyperlink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Постановление администрации города Покачи от 07.04.2011 № 253 «Об установлении учетной нормы площади жилого помещения, размера дохода и стоимости имущества в целях признания граждан 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нормы предоставления площади жилого помещения по договору социального найма на территории города Покачи»;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администрации города Покачи от 18.08.2009 № 585 «Об утверждении Положения об обеспечении малоимущих граждан, проживающих в городе Покачи и нуждающихся в улучшении жилищных условий, жилыми помещениями»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составе семьи;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соответствующего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доходах с места работы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 наличии либо отсутствии у заявителя и членов его семьи, зарегистрированного движимого имущества, подлежащего налогообложению (транспортные средства)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отчета (выписки из отчета) 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о стоимости недвижимого, движимого имущества при наличии имущества у заявителя и (или) членов его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351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медицинского заключения о наличии тяжелой формы заболевания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размере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 справки о выплатах  пособия по безработице и других выплат безработным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справки о выплатах пособия по беременности и родам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ежемесячных пособий на ребенка (детей) от 1,5 лет до достижения им 3-летнего возраста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73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стипендии из учебных заведений за последний календарный год (12 месяцев),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lastRenderedPageBreak/>
              <w:t>предшествовавший началу года подачи заявления (студентам)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соответствующего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(сведений) об уплате или получении алиментов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размере единовременного пособия, выплаченного  при увольнении  из органов внутренних дел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правоустанавливающих документов на объекты недвижимости, права на которые не зарегистрированы в ЕГРП (Ордера)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справки о наличии или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в организациях осуществлявших регистрацию до </w:t>
            </w:r>
            <w:proofErr w:type="spellStart"/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>Росреестра</w:t>
            </w:r>
            <w:proofErr w:type="spellEnd"/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Выдача решения суда (о лишении родительских прав, о признании родителей безвестно отсутствующими, объявление умершими, недееспособными; о признании членами семьи)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жилого помещения  муниципального жилищного фонда города Покачи по договору социального найма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из ЕГРИП на заявителя и членов его семьи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Жилищный кодекс Российской Федерации от29.12.2004 № 189-Ф</w:t>
            </w:r>
            <w:proofErr w:type="gramStart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49, 57, 59, 60,74, 82, 89);</w:t>
            </w:r>
          </w:p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16.06.2006 № 378 «Об утверждении перечня тяжелых форм хронических заболеваний, при которых невозможно                                                совместное проживание граждан в одной квартире» (пункты 1 -11 перечня);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Постановление Правительства Российской Федерации от 21.12.2004 № 817 «Об утверждении перечня заболеваний, дающих инвалидам, страдающим ими, право на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дополнительную жилую площадь» (пункты 1-10 перечня);</w:t>
            </w:r>
          </w:p>
          <w:p w:rsidR="0027475C" w:rsidRPr="0027475C" w:rsidRDefault="0027475C" w:rsidP="0027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от21.05.2005 № 315 «Об утверждении типового договора социального найма жилого помещения».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Думы города Покачи от 27.11.2009 № 139 «Об утверждении Положения о порядке управления и распоряжения имуществом, находящимся в собственности города Покачи» (п.6.5, ст.7)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Выписка из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составе семьи;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доходах с места работы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 Выдача справки о наличии либо отсутствии у заявителя и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lastRenderedPageBreak/>
              <w:t>членов его семьи, зарегистрированного движимого имущества, подлежащего налогообложению (транспортные средства)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Выдача отчета (выписки из отчета) 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о стоимости недвижимого, движимого имущества при наличии имущества у заявителя и (или) членов его семьи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Выдача медицинского заключения о наличии тяжелой формы заболевания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размере </w:t>
            </w:r>
            <w:r w:rsidRPr="0027475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пенсии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 справки о выплатах  пособия по безработице и других выплат безработным за последний календарный год (12 месяцев), предшествовавший началу года подачи заявления</w:t>
            </w: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справки о выплатах пособия по беременности и родам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ежемесячных пособий на ребенка (детей) от 1,5 лет до достижения им 3-летнего возраста за последний календарный год (12 месяцев), предшествовавший началу года подачи заявления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</w:t>
            </w: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о выплатах стипендии из учебных заведений за последний календарный год (12 месяцев), предшествовавший началу года подачи заявления (студентам)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(сведений) об уплате или получении алиментов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справки о размере единовременного пособия, выплаченного  при увольнении  из органов внутренних дел Российской Федерации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правоустанавливающих документов на объекты недвижимости, права на которые не зарегистрированы в ЕГРП (Ордера)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 xml:space="preserve"> справки о наличии или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в организациях осуществлявших регистрацию до </w:t>
            </w:r>
            <w:proofErr w:type="spellStart"/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>Росреестра</w:t>
            </w:r>
            <w:proofErr w:type="spellEnd"/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заявителя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27475C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eastAsia="en-US" w:bidi="en-US"/>
              </w:rPr>
              <w:t xml:space="preserve"> Выдача решения суда </w:t>
            </w:r>
            <w:r w:rsidRPr="0027475C"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  <w:t>(о лишении родительских прав, о признании родителей безвестно отсутствующими, объявление умершими, недееспособными; о признании членами семьи)</w:t>
            </w: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  <w:p w:rsidR="0027475C" w:rsidRPr="0027475C" w:rsidRDefault="0027475C" w:rsidP="0027475C">
            <w:pPr>
              <w:widowControl w:val="0"/>
              <w:tabs>
                <w:tab w:val="left" w:pos="916"/>
                <w:tab w:val="left" w:pos="94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15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по социальным вопросам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разрешения на право организации розничных рынков на территории города Покачи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Выдача сведений из  Единого государственного реестра юридических лиц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30.12.2006 № 271-ФЗ «О розничных рынках и о внесении изменений в Трудовой кодекс Российской Федерации», ст.5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  <w:tr w:rsidR="0027475C" w:rsidRPr="0027475C" w:rsidTr="0046706E">
        <w:trPr>
          <w:trHeight w:val="240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Выдача  сведений из Единого государственного реестра прав на объект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75C" w:rsidRPr="0027475C" w:rsidRDefault="0027475C" w:rsidP="0027475C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7475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соответствующего бюджета</w:t>
            </w:r>
          </w:p>
        </w:tc>
      </w:tr>
    </w:tbl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rPr>
          <w:rFonts w:ascii="Calibri" w:eastAsia="Times New Roman" w:hAnsi="Calibri" w:cs="Times New Roman"/>
        </w:rPr>
      </w:pPr>
    </w:p>
    <w:p w:rsidR="0027475C" w:rsidRDefault="0027475C" w:rsidP="0027475C">
      <w:pPr>
        <w:tabs>
          <w:tab w:val="left" w:pos="7452"/>
        </w:tabs>
        <w:rPr>
          <w:rFonts w:ascii="Times New Roman" w:hAnsi="Times New Roman" w:cs="Times New Roman"/>
          <w:sz w:val="28"/>
          <w:szCs w:val="28"/>
        </w:rPr>
        <w:sectPr w:rsidR="0027475C" w:rsidSect="0027475C">
          <w:pgSz w:w="16840" w:h="11907" w:orient="landscape"/>
          <w:pgMar w:top="1985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475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75C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75C">
        <w:rPr>
          <w:rFonts w:ascii="Times New Roman" w:hAnsi="Times New Roman" w:cs="Times New Roman"/>
          <w:sz w:val="24"/>
          <w:szCs w:val="24"/>
        </w:rPr>
        <w:t>от _________________ № ______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7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75C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(далее Порядок)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5C">
        <w:rPr>
          <w:rFonts w:ascii="Times New Roman" w:hAnsi="Times New Roman" w:cs="Times New Roman"/>
          <w:sz w:val="28"/>
          <w:szCs w:val="28"/>
        </w:rPr>
        <w:t>Статья 1.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5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747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475C">
        <w:rPr>
          <w:rFonts w:ascii="Times New Roman" w:hAnsi="Times New Roman" w:cs="Times New Roman"/>
          <w:sz w:val="28"/>
          <w:szCs w:val="28"/>
        </w:rPr>
        <w:t xml:space="preserve"> если иное не установлено нормативными правовыми актами Российской Федерации, нормативными правовыми актами субъектов Российской Федерации,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5C">
        <w:rPr>
          <w:rFonts w:ascii="Times New Roman" w:hAnsi="Times New Roman" w:cs="Times New Roman"/>
          <w:sz w:val="28"/>
          <w:szCs w:val="28"/>
        </w:rPr>
        <w:t>1.Размер платы за оказание услуг федеральными органами исполнительной власти, органами исполнительной власти субъектов Российской Федерации,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5C">
        <w:rPr>
          <w:rFonts w:ascii="Times New Roman" w:hAnsi="Times New Roman" w:cs="Times New Roman"/>
          <w:sz w:val="28"/>
          <w:szCs w:val="28"/>
        </w:rPr>
        <w:t xml:space="preserve">2. Размер платы за оказание услуг муниципальными предприятиями и учреждениями устанавливается в соответствии с нормативными правовыми актами администрации города Покачи. Требование части 1 статьи  21 Положения. А также требования норм Федерального законодательства в соответствии с которым порядок установления тарифов на услуги муниципальных учреждений и предприятий </w:t>
      </w:r>
      <w:proofErr w:type="gramStart"/>
      <w:r w:rsidRPr="0027475C">
        <w:rPr>
          <w:rFonts w:ascii="Times New Roman" w:hAnsi="Times New Roman" w:cs="Times New Roman"/>
          <w:sz w:val="28"/>
          <w:szCs w:val="28"/>
        </w:rPr>
        <w:t>устанавливается</w:t>
      </w:r>
      <w:proofErr w:type="gramEnd"/>
      <w:r w:rsidRPr="0027475C">
        <w:rPr>
          <w:rFonts w:ascii="Times New Roman" w:hAnsi="Times New Roman" w:cs="Times New Roman"/>
          <w:sz w:val="28"/>
          <w:szCs w:val="28"/>
        </w:rPr>
        <w:t xml:space="preserve"> в том числе представительными органами.</w:t>
      </w:r>
    </w:p>
    <w:p w:rsidR="0027475C" w:rsidRPr="0027475C" w:rsidRDefault="0027475C" w:rsidP="00274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75C">
        <w:rPr>
          <w:rFonts w:ascii="Times New Roman" w:hAnsi="Times New Roman" w:cs="Times New Roman"/>
          <w:sz w:val="28"/>
          <w:szCs w:val="28"/>
        </w:rPr>
        <w:t xml:space="preserve">3. Размер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пунктах 1, </w:t>
      </w:r>
      <w:hyperlink r:id="rId20" w:history="1">
        <w:r w:rsidRPr="0027475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7475C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 действующим законодательством Российской Федерации. Размер платы за оказание услуги не может превышать экономически обоснованные расчетно-нормативные затраты на оказание платной необходимой и обязательной услуги.</w:t>
      </w:r>
    </w:p>
    <w:p w:rsidR="0027475C" w:rsidRPr="0027475C" w:rsidRDefault="0027475C" w:rsidP="0027475C">
      <w:pPr>
        <w:rPr>
          <w:rFonts w:ascii="Times New Roman" w:hAnsi="Times New Roman" w:cs="Times New Roman"/>
          <w:sz w:val="28"/>
          <w:szCs w:val="28"/>
        </w:rPr>
      </w:pPr>
    </w:p>
    <w:p w:rsidR="0027475C" w:rsidRPr="0027475C" w:rsidRDefault="0027475C" w:rsidP="0027475C">
      <w:pPr>
        <w:tabs>
          <w:tab w:val="left" w:pos="7452"/>
        </w:tabs>
        <w:rPr>
          <w:rFonts w:ascii="Times New Roman" w:hAnsi="Times New Roman" w:cs="Times New Roman"/>
          <w:sz w:val="28"/>
          <w:szCs w:val="28"/>
        </w:rPr>
      </w:pPr>
    </w:p>
    <w:sectPr w:rsidR="0027475C" w:rsidRPr="0027475C" w:rsidSect="000758AF">
      <w:footerReference w:type="default" r:id="rId21"/>
      <w:pgSz w:w="11905" w:h="16838"/>
      <w:pgMar w:top="567" w:right="1134" w:bottom="1134" w:left="1985" w:header="720" w:footer="720" w:gutter="0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A4" w:rsidRDefault="00BA4BA4" w:rsidP="00A245CC">
      <w:pPr>
        <w:spacing w:after="0" w:line="240" w:lineRule="auto"/>
      </w:pPr>
      <w:r>
        <w:separator/>
      </w:r>
    </w:p>
  </w:endnote>
  <w:endnote w:type="continuationSeparator" w:id="0">
    <w:p w:rsidR="00BA4BA4" w:rsidRDefault="00BA4BA4" w:rsidP="00A2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1596"/>
      <w:docPartObj>
        <w:docPartGallery w:val="Page Numbers (Bottom of Page)"/>
        <w:docPartUnique/>
      </w:docPartObj>
    </w:sdtPr>
    <w:sdtEndPr/>
    <w:sdtContent>
      <w:p w:rsidR="00F672B3" w:rsidRDefault="007B2C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672B3" w:rsidRDefault="00F672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71595"/>
      <w:docPartObj>
        <w:docPartGallery w:val="Page Numbers (Bottom of Page)"/>
        <w:docPartUnique/>
      </w:docPartObj>
    </w:sdtPr>
    <w:sdtEndPr/>
    <w:sdtContent>
      <w:p w:rsidR="000758AF" w:rsidRDefault="00DA37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8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58AF" w:rsidRDefault="00BA4B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A4" w:rsidRDefault="00BA4BA4" w:rsidP="00A245CC">
      <w:pPr>
        <w:spacing w:after="0" w:line="240" w:lineRule="auto"/>
      </w:pPr>
      <w:r>
        <w:separator/>
      </w:r>
    </w:p>
  </w:footnote>
  <w:footnote w:type="continuationSeparator" w:id="0">
    <w:p w:rsidR="00BA4BA4" w:rsidRDefault="00BA4BA4" w:rsidP="00A2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12"/>
    <w:rsid w:val="00066E0F"/>
    <w:rsid w:val="000C271F"/>
    <w:rsid w:val="000F35BF"/>
    <w:rsid w:val="001979A8"/>
    <w:rsid w:val="001E2BC6"/>
    <w:rsid w:val="00213330"/>
    <w:rsid w:val="00236A6B"/>
    <w:rsid w:val="00243A50"/>
    <w:rsid w:val="0027475C"/>
    <w:rsid w:val="002A0DDA"/>
    <w:rsid w:val="002E4F36"/>
    <w:rsid w:val="00323D44"/>
    <w:rsid w:val="00326E91"/>
    <w:rsid w:val="00381573"/>
    <w:rsid w:val="0038210A"/>
    <w:rsid w:val="003C611E"/>
    <w:rsid w:val="003F10DE"/>
    <w:rsid w:val="00411BD5"/>
    <w:rsid w:val="0045695E"/>
    <w:rsid w:val="004B1CF0"/>
    <w:rsid w:val="00520445"/>
    <w:rsid w:val="0054408D"/>
    <w:rsid w:val="00546673"/>
    <w:rsid w:val="005628FB"/>
    <w:rsid w:val="00583ECA"/>
    <w:rsid w:val="00593655"/>
    <w:rsid w:val="00697FBA"/>
    <w:rsid w:val="006B5592"/>
    <w:rsid w:val="006E6D1C"/>
    <w:rsid w:val="007819D8"/>
    <w:rsid w:val="007B2C9F"/>
    <w:rsid w:val="007E52EC"/>
    <w:rsid w:val="008161FA"/>
    <w:rsid w:val="00871EFA"/>
    <w:rsid w:val="00910FBC"/>
    <w:rsid w:val="00A245CC"/>
    <w:rsid w:val="00A86210"/>
    <w:rsid w:val="00A9379C"/>
    <w:rsid w:val="00AD28F2"/>
    <w:rsid w:val="00B02099"/>
    <w:rsid w:val="00B0211B"/>
    <w:rsid w:val="00B07BB5"/>
    <w:rsid w:val="00B438E7"/>
    <w:rsid w:val="00B7679F"/>
    <w:rsid w:val="00B76BEA"/>
    <w:rsid w:val="00B92229"/>
    <w:rsid w:val="00BA4844"/>
    <w:rsid w:val="00BA4BA4"/>
    <w:rsid w:val="00C22FE0"/>
    <w:rsid w:val="00C23412"/>
    <w:rsid w:val="00C57CF1"/>
    <w:rsid w:val="00CA64AF"/>
    <w:rsid w:val="00CB62BB"/>
    <w:rsid w:val="00CC035F"/>
    <w:rsid w:val="00CE6613"/>
    <w:rsid w:val="00D0470A"/>
    <w:rsid w:val="00D8298B"/>
    <w:rsid w:val="00DA37D0"/>
    <w:rsid w:val="00E563D2"/>
    <w:rsid w:val="00E56E48"/>
    <w:rsid w:val="00E61104"/>
    <w:rsid w:val="00ED6FCB"/>
    <w:rsid w:val="00ED769B"/>
    <w:rsid w:val="00F651C9"/>
    <w:rsid w:val="00F672B3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83ECA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583ECA"/>
    <w:rPr>
      <w:rFonts w:ascii="Times New Roman" w:eastAsia="Times New Roman" w:hAnsi="Times New Roman" w:cs="Times New Roman"/>
      <w:b/>
      <w:bCs/>
      <w:sz w:val="48"/>
      <w:szCs w:val="24"/>
    </w:rPr>
  </w:style>
  <w:style w:type="character" w:styleId="a3">
    <w:name w:val="Strong"/>
    <w:basedOn w:val="a0"/>
    <w:uiPriority w:val="22"/>
    <w:qFormat/>
    <w:rsid w:val="00243A5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5CC"/>
  </w:style>
  <w:style w:type="paragraph" w:styleId="a6">
    <w:name w:val="footer"/>
    <w:basedOn w:val="a"/>
    <w:link w:val="a7"/>
    <w:uiPriority w:val="99"/>
    <w:unhideWhenUsed/>
    <w:rsid w:val="00A2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5CC"/>
  </w:style>
  <w:style w:type="paragraph" w:styleId="a8">
    <w:name w:val="Body Text"/>
    <w:basedOn w:val="a"/>
    <w:link w:val="a9"/>
    <w:rsid w:val="00D047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0470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DFD26FBB985C8A499FC0BAC148752A9FE189230DADA4E6DFFAC3FE9BAaDiCL" TargetMode="External"/><Relationship Id="rId18" Type="http://schemas.openxmlformats.org/officeDocument/2006/relationships/hyperlink" Target="consultantplus://offline/ref=8DFD26FBB985C8A499FC15A102EB05A6F910CE38D0D84733A1F364B4EDD573F654A341B3C0AE4EE67A8059aBi1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FD26FBB985C8A499FC0BAC148752A9FE18913CDFDE4E6DFFAC3FE9BADC79A113EC18F184A34BE6a7i3L" TargetMode="External"/><Relationship Id="rId17" Type="http://schemas.openxmlformats.org/officeDocument/2006/relationships/hyperlink" Target="consultantplus://offline/ref=8DFD26FBB985C8A499FC15A102EB05A6F910CE38D0D84733A1F364B4EDD573F654A341B3C0AE4EE67A805BaBi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FD26FBB985C8A499FC15A102EB05A6F910CE38D0D84733A1F364B4EDD573F654A341B3C0AE4EE67A805EaBi3L" TargetMode="External"/><Relationship Id="rId20" Type="http://schemas.openxmlformats.org/officeDocument/2006/relationships/hyperlink" Target="consultantplus://offline/ref=6D01C2F116F84D8A212987C2286E05578487FED0EAF263DD9E93E8B0FA7B2B62C19981F5AE6E7BB229220DtDb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FD26FBB985C8A499FC0BAC148752A9FE18913CDFDE4E6DFFAC3FE9BADC79A113EC18F184A34CE2a7i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D26FBB985C8A499FC0BAC148752A9F91B9934DDD01367F7F533EBBDD326B614A514F084A34DaEi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FD26FBB985C8A499FC0BAC148752A9FD139730D38D196FAEF931ECB28C31B15DA915F085A6a4iAL" TargetMode="External"/><Relationship Id="rId19" Type="http://schemas.openxmlformats.org/officeDocument/2006/relationships/hyperlink" Target="consultantplus://offline/ref=8DFD26FBB985C8A499FC15A102EB05A6F910CE38D0D84733A1F364B4EDD573F654A341B3C0AE4EE67A8057aB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6494D48C9D5DCA121129CAC966400154398149A5FE985362E768E82167176E762DE3A562C47DD9858BBrB18J" TargetMode="External"/><Relationship Id="rId14" Type="http://schemas.openxmlformats.org/officeDocument/2006/relationships/hyperlink" Target="consultantplus://offline/ref=8DFD26FBB985C8A499FC0BAC148752A9F91B9934DDD01367F7F533EBBDD326B614A514F084A34EaEi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MamonovNA</dc:creator>
  <cp:lastModifiedBy>Яковишина Анастасия Владимировна</cp:lastModifiedBy>
  <cp:revision>6</cp:revision>
  <cp:lastPrinted>2013-03-26T03:47:00Z</cp:lastPrinted>
  <dcterms:created xsi:type="dcterms:W3CDTF">2013-03-26T03:47:00Z</dcterms:created>
  <dcterms:modified xsi:type="dcterms:W3CDTF">2013-03-28T04:57:00Z</dcterms:modified>
</cp:coreProperties>
</file>