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8F" w:rsidRPr="00236F8F" w:rsidRDefault="00B8220F" w:rsidP="00236F8F">
      <w:pPr>
        <w:jc w:val="center"/>
      </w:pPr>
      <w:r>
        <w:rPr>
          <w:noProof/>
        </w:rPr>
        <w:drawing>
          <wp:inline distT="0" distB="0" distL="0" distR="0">
            <wp:extent cx="685800" cy="782320"/>
            <wp:effectExtent l="0" t="0" r="0" b="0"/>
            <wp:docPr id="1" name="Рисунок 1" descr="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F8F" w:rsidRPr="00236F8F" w:rsidRDefault="00236F8F" w:rsidP="00236F8F">
      <w:pPr>
        <w:tabs>
          <w:tab w:val="left" w:pos="3210"/>
        </w:tabs>
        <w:rPr>
          <w:b/>
          <w:bCs/>
        </w:rPr>
      </w:pPr>
    </w:p>
    <w:p w:rsidR="00236F8F" w:rsidRPr="00236F8F" w:rsidRDefault="00236F8F" w:rsidP="00236F8F">
      <w:pPr>
        <w:keepNext/>
        <w:tabs>
          <w:tab w:val="left" w:pos="3210"/>
        </w:tabs>
        <w:jc w:val="center"/>
        <w:outlineLvl w:val="2"/>
        <w:rPr>
          <w:b/>
          <w:bCs/>
          <w:sz w:val="48"/>
        </w:rPr>
      </w:pPr>
      <w:r w:rsidRPr="00236F8F">
        <w:rPr>
          <w:b/>
          <w:bCs/>
          <w:sz w:val="48"/>
        </w:rPr>
        <w:t>ДУМА ГОРОДА ПОКАЧИ</w:t>
      </w:r>
    </w:p>
    <w:p w:rsidR="00236F8F" w:rsidRPr="00236F8F" w:rsidRDefault="00236F8F" w:rsidP="00236F8F">
      <w:pPr>
        <w:jc w:val="center"/>
        <w:rPr>
          <w:b/>
          <w:sz w:val="32"/>
          <w:szCs w:val="32"/>
        </w:rPr>
      </w:pPr>
      <w:r w:rsidRPr="00236F8F">
        <w:rPr>
          <w:b/>
          <w:sz w:val="32"/>
          <w:szCs w:val="32"/>
        </w:rPr>
        <w:t>Ханты-Мансийский автономный округ - Югра</w:t>
      </w:r>
    </w:p>
    <w:p w:rsidR="00236F8F" w:rsidRPr="00236F8F" w:rsidRDefault="00236F8F" w:rsidP="00236F8F">
      <w:pPr>
        <w:keepNext/>
        <w:spacing w:before="240" w:after="60"/>
        <w:jc w:val="center"/>
        <w:outlineLvl w:val="3"/>
        <w:rPr>
          <w:b/>
          <w:bCs/>
          <w:sz w:val="36"/>
          <w:szCs w:val="36"/>
        </w:rPr>
      </w:pPr>
      <w:r w:rsidRPr="00236F8F">
        <w:rPr>
          <w:b/>
          <w:bCs/>
          <w:sz w:val="36"/>
          <w:szCs w:val="36"/>
        </w:rPr>
        <w:t>РЕШЕНИЕ</w:t>
      </w:r>
    </w:p>
    <w:p w:rsidR="00236F8F" w:rsidRPr="00236F8F" w:rsidRDefault="009E4832" w:rsidP="00236F8F">
      <w:pPr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</w:t>
      </w:r>
      <w:bookmarkStart w:id="0" w:name="_GoBack"/>
      <w:bookmarkEnd w:id="0"/>
      <w:r w:rsidR="009E2BBB">
        <w:rPr>
          <w:b/>
          <w:bCs/>
          <w:iCs/>
          <w:sz w:val="28"/>
          <w:szCs w:val="28"/>
        </w:rPr>
        <w:t xml:space="preserve">   </w:t>
      </w:r>
      <w:r w:rsidR="00236F8F" w:rsidRPr="00236F8F">
        <w:rPr>
          <w:b/>
          <w:bCs/>
          <w:iCs/>
          <w:sz w:val="28"/>
          <w:szCs w:val="28"/>
        </w:rPr>
        <w:t xml:space="preserve">от </w:t>
      </w:r>
      <w:r w:rsidR="00FA3E23">
        <w:rPr>
          <w:b/>
          <w:bCs/>
          <w:iCs/>
          <w:sz w:val="28"/>
          <w:szCs w:val="28"/>
        </w:rPr>
        <w:t xml:space="preserve"> </w:t>
      </w:r>
      <w:r w:rsidR="009E2BBB">
        <w:rPr>
          <w:b/>
          <w:bCs/>
          <w:iCs/>
          <w:sz w:val="28"/>
          <w:szCs w:val="28"/>
        </w:rPr>
        <w:t>21.02.2014</w:t>
      </w:r>
      <w:r w:rsidR="00236F8F" w:rsidRPr="00236F8F">
        <w:rPr>
          <w:b/>
          <w:bCs/>
          <w:iCs/>
          <w:sz w:val="28"/>
          <w:szCs w:val="28"/>
        </w:rPr>
        <w:tab/>
      </w:r>
      <w:r w:rsidR="00236F8F" w:rsidRPr="00236F8F">
        <w:rPr>
          <w:b/>
          <w:bCs/>
          <w:iCs/>
          <w:sz w:val="28"/>
          <w:szCs w:val="28"/>
        </w:rPr>
        <w:tab/>
      </w:r>
      <w:r w:rsidR="00236F8F" w:rsidRPr="00236F8F">
        <w:rPr>
          <w:b/>
          <w:bCs/>
          <w:iCs/>
          <w:sz w:val="28"/>
          <w:szCs w:val="28"/>
        </w:rPr>
        <w:tab/>
        <w:t xml:space="preserve">                                    </w:t>
      </w:r>
      <w:r w:rsidR="0001126B">
        <w:rPr>
          <w:b/>
          <w:bCs/>
          <w:iCs/>
          <w:sz w:val="28"/>
          <w:szCs w:val="28"/>
        </w:rPr>
        <w:tab/>
        <w:t xml:space="preserve">    </w:t>
      </w:r>
      <w:r w:rsidR="00236F8F" w:rsidRPr="00236F8F">
        <w:rPr>
          <w:b/>
          <w:bCs/>
          <w:iCs/>
          <w:sz w:val="28"/>
          <w:szCs w:val="28"/>
        </w:rPr>
        <w:t>№</w:t>
      </w:r>
      <w:r w:rsidR="009E2BBB">
        <w:rPr>
          <w:b/>
          <w:bCs/>
          <w:iCs/>
          <w:sz w:val="28"/>
          <w:szCs w:val="28"/>
        </w:rPr>
        <w:t xml:space="preserve"> 15</w:t>
      </w:r>
    </w:p>
    <w:p w:rsidR="00236F8F" w:rsidRPr="00236F8F" w:rsidRDefault="00236F8F" w:rsidP="00236F8F">
      <w:pPr>
        <w:outlineLvl w:val="4"/>
        <w:rPr>
          <w:b/>
          <w:bCs/>
          <w:iCs/>
          <w:sz w:val="28"/>
          <w:szCs w:val="28"/>
        </w:rPr>
      </w:pPr>
    </w:p>
    <w:p w:rsidR="00236F8F" w:rsidRDefault="00236F8F" w:rsidP="00236F8F">
      <w:pPr>
        <w:jc w:val="both"/>
        <w:rPr>
          <w:b/>
          <w:sz w:val="28"/>
          <w:szCs w:val="28"/>
        </w:rPr>
      </w:pPr>
      <w:r w:rsidRPr="00236F8F">
        <w:rPr>
          <w:rFonts w:eastAsia="Calibri"/>
          <w:b/>
          <w:sz w:val="28"/>
          <w:szCs w:val="28"/>
          <w:lang w:eastAsia="en-US"/>
        </w:rPr>
        <w:t>О</w:t>
      </w:r>
      <w:r w:rsidR="00AE2298">
        <w:rPr>
          <w:rFonts w:eastAsia="Calibri"/>
          <w:b/>
          <w:sz w:val="28"/>
          <w:szCs w:val="28"/>
          <w:lang w:eastAsia="en-US"/>
        </w:rPr>
        <w:t xml:space="preserve">б итогах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оперативно-служебной</w:t>
      </w:r>
      <w:proofErr w:type="gramEnd"/>
      <w:r>
        <w:rPr>
          <w:b/>
          <w:sz w:val="28"/>
          <w:szCs w:val="28"/>
        </w:rPr>
        <w:t xml:space="preserve"> </w:t>
      </w:r>
    </w:p>
    <w:p w:rsidR="005527EA" w:rsidRDefault="00236F8F" w:rsidP="00236F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отдела Министерства</w:t>
      </w:r>
    </w:p>
    <w:p w:rsidR="005527EA" w:rsidRDefault="00236F8F" w:rsidP="00236F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внутренних</w:t>
      </w:r>
      <w:r w:rsidR="005527EA">
        <w:rPr>
          <w:b/>
          <w:sz w:val="28"/>
          <w:szCs w:val="28"/>
        </w:rPr>
        <w:t xml:space="preserve"> </w:t>
      </w:r>
      <w:r w:rsidR="00AE2298">
        <w:rPr>
          <w:b/>
          <w:sz w:val="28"/>
          <w:szCs w:val="28"/>
        </w:rPr>
        <w:t xml:space="preserve">дел России по городу </w:t>
      </w:r>
    </w:p>
    <w:p w:rsidR="00236F8F" w:rsidRPr="00236F8F" w:rsidRDefault="00236F8F" w:rsidP="00236F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Покачи за  2013 год</w:t>
      </w:r>
    </w:p>
    <w:p w:rsidR="00236F8F" w:rsidRDefault="00236F8F" w:rsidP="00236F8F">
      <w:pPr>
        <w:jc w:val="both"/>
        <w:rPr>
          <w:sz w:val="28"/>
          <w:szCs w:val="28"/>
        </w:rPr>
      </w:pPr>
    </w:p>
    <w:p w:rsidR="00236F8F" w:rsidRPr="00236F8F" w:rsidRDefault="00236F8F" w:rsidP="00236F8F">
      <w:pPr>
        <w:jc w:val="both"/>
        <w:rPr>
          <w:sz w:val="28"/>
          <w:szCs w:val="28"/>
        </w:rPr>
      </w:pPr>
    </w:p>
    <w:p w:rsidR="00236F8F" w:rsidRPr="00236F8F" w:rsidRDefault="00236F8F" w:rsidP="000960E1">
      <w:pPr>
        <w:ind w:firstLine="397"/>
        <w:jc w:val="both"/>
        <w:rPr>
          <w:sz w:val="28"/>
          <w:szCs w:val="28"/>
        </w:rPr>
      </w:pPr>
      <w:r w:rsidRPr="00236F8F">
        <w:rPr>
          <w:sz w:val="28"/>
          <w:szCs w:val="28"/>
        </w:rPr>
        <w:t xml:space="preserve">Рассмотрев </w:t>
      </w:r>
      <w:r w:rsidR="00FF6F08">
        <w:rPr>
          <w:sz w:val="28"/>
          <w:szCs w:val="28"/>
        </w:rPr>
        <w:t>отчет</w:t>
      </w:r>
      <w:r w:rsidR="00FF6F08" w:rsidRPr="00FF6F08">
        <w:rPr>
          <w:sz w:val="28"/>
          <w:szCs w:val="28"/>
        </w:rPr>
        <w:t xml:space="preserve"> </w:t>
      </w:r>
      <w:r w:rsidR="00FF6F08" w:rsidRPr="005468B6">
        <w:rPr>
          <w:sz w:val="28"/>
          <w:szCs w:val="28"/>
        </w:rPr>
        <w:t>отдела Министерства внутренних дел России по г.</w:t>
      </w:r>
      <w:r w:rsidR="000960E1">
        <w:rPr>
          <w:sz w:val="28"/>
          <w:szCs w:val="28"/>
        </w:rPr>
        <w:t xml:space="preserve"> </w:t>
      </w:r>
      <w:r w:rsidR="00FF6F08" w:rsidRPr="005468B6">
        <w:rPr>
          <w:sz w:val="28"/>
          <w:szCs w:val="28"/>
        </w:rPr>
        <w:t>Покачи</w:t>
      </w:r>
      <w:r w:rsidR="000960E1">
        <w:rPr>
          <w:sz w:val="28"/>
          <w:szCs w:val="28"/>
        </w:rPr>
        <w:t xml:space="preserve"> </w:t>
      </w:r>
      <w:r w:rsidRPr="00236F8F">
        <w:rPr>
          <w:sz w:val="28"/>
          <w:szCs w:val="28"/>
        </w:rPr>
        <w:t>«</w:t>
      </w:r>
      <w:r w:rsidR="000960E1">
        <w:rPr>
          <w:rFonts w:eastAsia="Calibri"/>
          <w:sz w:val="28"/>
          <w:szCs w:val="28"/>
          <w:lang w:eastAsia="en-US"/>
        </w:rPr>
        <w:t>О</w:t>
      </w:r>
      <w:r w:rsidR="00AE2298">
        <w:rPr>
          <w:rFonts w:eastAsia="Calibri"/>
          <w:sz w:val="28"/>
          <w:szCs w:val="28"/>
          <w:lang w:eastAsia="en-US"/>
        </w:rPr>
        <w:t>б</w:t>
      </w:r>
      <w:r w:rsidR="000960E1">
        <w:rPr>
          <w:rFonts w:eastAsia="Calibri"/>
          <w:sz w:val="28"/>
          <w:szCs w:val="28"/>
          <w:lang w:eastAsia="en-US"/>
        </w:rPr>
        <w:t xml:space="preserve"> </w:t>
      </w:r>
      <w:r w:rsidR="00AE2298">
        <w:rPr>
          <w:sz w:val="28"/>
          <w:szCs w:val="28"/>
        </w:rPr>
        <w:t>итогах</w:t>
      </w:r>
      <w:r w:rsidR="0065666E">
        <w:rPr>
          <w:sz w:val="28"/>
          <w:szCs w:val="28"/>
        </w:rPr>
        <w:t xml:space="preserve"> </w:t>
      </w:r>
      <w:r w:rsidR="005468B6" w:rsidRPr="005468B6">
        <w:rPr>
          <w:sz w:val="28"/>
          <w:szCs w:val="28"/>
        </w:rPr>
        <w:t>оперативно-служебной деятельности отдела Мин</w:t>
      </w:r>
      <w:r w:rsidR="005468B6" w:rsidRPr="005468B6">
        <w:rPr>
          <w:sz w:val="28"/>
          <w:szCs w:val="28"/>
        </w:rPr>
        <w:t>и</w:t>
      </w:r>
      <w:r w:rsidR="005468B6" w:rsidRPr="005468B6">
        <w:rPr>
          <w:sz w:val="28"/>
          <w:szCs w:val="28"/>
        </w:rPr>
        <w:t>стер</w:t>
      </w:r>
      <w:r w:rsidR="00AE2298">
        <w:rPr>
          <w:sz w:val="28"/>
          <w:szCs w:val="28"/>
        </w:rPr>
        <w:t xml:space="preserve">ства внутренних дел России по городу </w:t>
      </w:r>
      <w:r w:rsidR="000960E1">
        <w:rPr>
          <w:sz w:val="28"/>
          <w:szCs w:val="28"/>
        </w:rPr>
        <w:t xml:space="preserve"> </w:t>
      </w:r>
      <w:r w:rsidR="005468B6" w:rsidRPr="005468B6">
        <w:rPr>
          <w:sz w:val="28"/>
          <w:szCs w:val="28"/>
        </w:rPr>
        <w:t xml:space="preserve">Покачи за </w:t>
      </w:r>
      <w:r w:rsidR="000960E1">
        <w:rPr>
          <w:sz w:val="28"/>
          <w:szCs w:val="28"/>
        </w:rPr>
        <w:t xml:space="preserve"> 2013 год</w:t>
      </w:r>
      <w:r w:rsidRPr="00236F8F">
        <w:rPr>
          <w:sz w:val="28"/>
          <w:szCs w:val="28"/>
        </w:rPr>
        <w:t>», Дума города</w:t>
      </w:r>
    </w:p>
    <w:p w:rsidR="00236F8F" w:rsidRPr="00236F8F" w:rsidRDefault="00236F8F" w:rsidP="00236F8F">
      <w:pPr>
        <w:jc w:val="center"/>
        <w:rPr>
          <w:b/>
          <w:sz w:val="28"/>
          <w:szCs w:val="28"/>
        </w:rPr>
      </w:pPr>
      <w:r w:rsidRPr="00236F8F">
        <w:rPr>
          <w:b/>
          <w:sz w:val="28"/>
          <w:szCs w:val="28"/>
        </w:rPr>
        <w:t>РЕШИЛА:</w:t>
      </w:r>
    </w:p>
    <w:p w:rsidR="00236F8F" w:rsidRPr="00236F8F" w:rsidRDefault="00236F8F" w:rsidP="00236F8F">
      <w:pPr>
        <w:jc w:val="center"/>
        <w:rPr>
          <w:sz w:val="28"/>
          <w:szCs w:val="28"/>
        </w:rPr>
      </w:pPr>
    </w:p>
    <w:p w:rsidR="00236F8F" w:rsidRPr="00236F8F" w:rsidRDefault="00FF6F08" w:rsidP="000960E1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Отчет</w:t>
      </w:r>
      <w:r w:rsidR="00236F8F" w:rsidRPr="00236F8F">
        <w:rPr>
          <w:sz w:val="28"/>
          <w:szCs w:val="28"/>
        </w:rPr>
        <w:t xml:space="preserve"> </w:t>
      </w:r>
      <w:r w:rsidRPr="005468B6">
        <w:rPr>
          <w:sz w:val="28"/>
          <w:szCs w:val="28"/>
        </w:rPr>
        <w:t>отдела Министерства внутренних дел России по г.</w:t>
      </w:r>
      <w:r w:rsidR="000960E1">
        <w:rPr>
          <w:sz w:val="28"/>
          <w:szCs w:val="28"/>
        </w:rPr>
        <w:t xml:space="preserve"> </w:t>
      </w:r>
      <w:r w:rsidRPr="005468B6">
        <w:rPr>
          <w:sz w:val="28"/>
          <w:szCs w:val="28"/>
        </w:rPr>
        <w:t>Покачи</w:t>
      </w:r>
      <w:r w:rsidR="00236F8F" w:rsidRPr="00236F8F">
        <w:rPr>
          <w:sz w:val="28"/>
          <w:szCs w:val="28"/>
        </w:rPr>
        <w:t xml:space="preserve"> «</w:t>
      </w:r>
      <w:r w:rsidR="00AE2298">
        <w:rPr>
          <w:rFonts w:eastAsia="Calibri"/>
          <w:sz w:val="28"/>
          <w:szCs w:val="28"/>
          <w:lang w:eastAsia="en-US"/>
        </w:rPr>
        <w:t xml:space="preserve">Об </w:t>
      </w:r>
      <w:r w:rsidR="00AE2298">
        <w:rPr>
          <w:sz w:val="28"/>
          <w:szCs w:val="28"/>
        </w:rPr>
        <w:t xml:space="preserve">итогах </w:t>
      </w:r>
      <w:r w:rsidR="005468B6" w:rsidRPr="005468B6">
        <w:rPr>
          <w:sz w:val="28"/>
          <w:szCs w:val="28"/>
        </w:rPr>
        <w:t xml:space="preserve"> оперативно-служебной деятельности отдела Министерства вну</w:t>
      </w:r>
      <w:r w:rsidR="005468B6" w:rsidRPr="005468B6">
        <w:rPr>
          <w:sz w:val="28"/>
          <w:szCs w:val="28"/>
        </w:rPr>
        <w:t>т</w:t>
      </w:r>
      <w:r w:rsidR="005468B6" w:rsidRPr="005468B6">
        <w:rPr>
          <w:sz w:val="28"/>
          <w:szCs w:val="28"/>
        </w:rPr>
        <w:t>ренних</w:t>
      </w:r>
      <w:r w:rsidR="005468B6">
        <w:rPr>
          <w:sz w:val="28"/>
          <w:szCs w:val="28"/>
        </w:rPr>
        <w:t xml:space="preserve"> </w:t>
      </w:r>
      <w:r w:rsidR="00AE2298">
        <w:rPr>
          <w:sz w:val="28"/>
          <w:szCs w:val="28"/>
        </w:rPr>
        <w:t>дел России по городу</w:t>
      </w:r>
      <w:r w:rsidR="000960E1">
        <w:rPr>
          <w:sz w:val="28"/>
          <w:szCs w:val="28"/>
        </w:rPr>
        <w:t xml:space="preserve"> </w:t>
      </w:r>
      <w:r w:rsidR="005468B6" w:rsidRPr="005468B6">
        <w:rPr>
          <w:sz w:val="28"/>
          <w:szCs w:val="28"/>
        </w:rPr>
        <w:t>Покачи за 2013 год</w:t>
      </w:r>
      <w:r w:rsidR="00236F8F" w:rsidRPr="00236F8F">
        <w:rPr>
          <w:sz w:val="28"/>
          <w:szCs w:val="28"/>
        </w:rPr>
        <w:t>» принять к сведению (приложение).</w:t>
      </w:r>
    </w:p>
    <w:p w:rsidR="00236F8F" w:rsidRDefault="00236F8F" w:rsidP="00236F8F">
      <w:pPr>
        <w:jc w:val="both"/>
        <w:rPr>
          <w:rFonts w:eastAsia="Calibri"/>
          <w:sz w:val="28"/>
          <w:szCs w:val="28"/>
          <w:lang w:eastAsia="en-US"/>
        </w:rPr>
      </w:pPr>
    </w:p>
    <w:p w:rsidR="005477CE" w:rsidRPr="00236F8F" w:rsidRDefault="005477CE" w:rsidP="00236F8F">
      <w:pPr>
        <w:jc w:val="both"/>
        <w:rPr>
          <w:rFonts w:eastAsia="Calibri"/>
          <w:sz w:val="28"/>
          <w:szCs w:val="28"/>
          <w:lang w:eastAsia="en-US"/>
        </w:rPr>
      </w:pPr>
    </w:p>
    <w:p w:rsidR="00236F8F" w:rsidRPr="00236F8F" w:rsidRDefault="00236F8F" w:rsidP="005477CE">
      <w:pPr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236F8F">
        <w:rPr>
          <w:rFonts w:eastAsia="Calibri"/>
          <w:b/>
          <w:sz w:val="28"/>
          <w:szCs w:val="28"/>
          <w:lang w:eastAsia="en-US"/>
        </w:rPr>
        <w:t xml:space="preserve">Председатель Думы </w:t>
      </w:r>
    </w:p>
    <w:p w:rsidR="00236F8F" w:rsidRPr="00236F8F" w:rsidRDefault="00236F8F" w:rsidP="005477CE">
      <w:pPr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236F8F">
        <w:rPr>
          <w:rFonts w:eastAsia="Calibri"/>
          <w:b/>
          <w:sz w:val="28"/>
          <w:szCs w:val="28"/>
          <w:lang w:eastAsia="en-US"/>
        </w:rPr>
        <w:t xml:space="preserve">города Покачи                                     </w:t>
      </w:r>
      <w:r w:rsidR="000960E1">
        <w:rPr>
          <w:rFonts w:eastAsia="Calibri"/>
          <w:b/>
          <w:sz w:val="28"/>
          <w:szCs w:val="28"/>
          <w:lang w:eastAsia="en-US"/>
        </w:rPr>
        <w:t xml:space="preserve">                             </w:t>
      </w:r>
      <w:r w:rsidR="005477CE">
        <w:rPr>
          <w:rFonts w:eastAsia="Calibri"/>
          <w:b/>
          <w:sz w:val="28"/>
          <w:szCs w:val="28"/>
          <w:lang w:eastAsia="en-US"/>
        </w:rPr>
        <w:t xml:space="preserve">    </w:t>
      </w:r>
      <w:r w:rsidRPr="00236F8F">
        <w:rPr>
          <w:rFonts w:eastAsia="Calibri"/>
          <w:b/>
          <w:sz w:val="28"/>
          <w:szCs w:val="28"/>
          <w:lang w:eastAsia="en-US"/>
        </w:rPr>
        <w:t>Н.В. Борисова</w:t>
      </w:r>
    </w:p>
    <w:p w:rsidR="00236F8F" w:rsidRPr="00236F8F" w:rsidRDefault="00236F8F" w:rsidP="00236F8F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36F8F" w:rsidRPr="00236F8F" w:rsidRDefault="00236F8F" w:rsidP="00236F8F">
      <w:pPr>
        <w:autoSpaceDE w:val="0"/>
        <w:autoSpaceDN w:val="0"/>
        <w:adjustRightInd w:val="0"/>
        <w:ind w:firstLine="900"/>
        <w:contextualSpacing/>
        <w:jc w:val="both"/>
        <w:rPr>
          <w:color w:val="000000"/>
          <w:sz w:val="28"/>
          <w:szCs w:val="28"/>
          <w:lang w:eastAsia="en-US"/>
        </w:rPr>
      </w:pPr>
    </w:p>
    <w:p w:rsidR="00236F8F" w:rsidRDefault="00236F8F" w:rsidP="00394C00">
      <w:pPr>
        <w:jc w:val="center"/>
        <w:rPr>
          <w:b/>
          <w:sz w:val="28"/>
          <w:szCs w:val="28"/>
        </w:rPr>
      </w:pPr>
    </w:p>
    <w:p w:rsidR="005468B6" w:rsidRDefault="005468B6" w:rsidP="00394C00">
      <w:pPr>
        <w:jc w:val="center"/>
        <w:rPr>
          <w:b/>
          <w:sz w:val="28"/>
          <w:szCs w:val="28"/>
        </w:rPr>
      </w:pPr>
    </w:p>
    <w:p w:rsidR="005468B6" w:rsidRDefault="005468B6" w:rsidP="00394C00">
      <w:pPr>
        <w:jc w:val="center"/>
        <w:rPr>
          <w:b/>
          <w:sz w:val="28"/>
          <w:szCs w:val="28"/>
        </w:rPr>
      </w:pPr>
    </w:p>
    <w:p w:rsidR="005468B6" w:rsidRDefault="005468B6" w:rsidP="00394C00">
      <w:pPr>
        <w:jc w:val="center"/>
        <w:rPr>
          <w:b/>
          <w:sz w:val="28"/>
          <w:szCs w:val="28"/>
        </w:rPr>
      </w:pPr>
    </w:p>
    <w:p w:rsidR="005468B6" w:rsidRDefault="005468B6" w:rsidP="00394C00">
      <w:pPr>
        <w:jc w:val="center"/>
        <w:rPr>
          <w:b/>
          <w:sz w:val="28"/>
          <w:szCs w:val="28"/>
        </w:rPr>
      </w:pPr>
    </w:p>
    <w:p w:rsidR="005468B6" w:rsidRDefault="005468B6" w:rsidP="00394C00">
      <w:pPr>
        <w:jc w:val="center"/>
        <w:rPr>
          <w:b/>
          <w:sz w:val="28"/>
          <w:szCs w:val="28"/>
        </w:rPr>
      </w:pPr>
    </w:p>
    <w:p w:rsidR="005468B6" w:rsidRDefault="005468B6" w:rsidP="00394C00">
      <w:pPr>
        <w:jc w:val="center"/>
        <w:rPr>
          <w:b/>
          <w:sz w:val="28"/>
          <w:szCs w:val="28"/>
        </w:rPr>
      </w:pPr>
    </w:p>
    <w:p w:rsidR="005468B6" w:rsidRDefault="005468B6" w:rsidP="00394C00">
      <w:pPr>
        <w:jc w:val="center"/>
        <w:rPr>
          <w:b/>
          <w:sz w:val="28"/>
          <w:szCs w:val="28"/>
        </w:rPr>
      </w:pPr>
    </w:p>
    <w:p w:rsidR="005468B6" w:rsidRDefault="005468B6" w:rsidP="00394C00">
      <w:pPr>
        <w:jc w:val="center"/>
        <w:rPr>
          <w:b/>
          <w:sz w:val="28"/>
          <w:szCs w:val="28"/>
        </w:rPr>
      </w:pPr>
    </w:p>
    <w:p w:rsidR="005468B6" w:rsidRDefault="005468B6" w:rsidP="00394C00">
      <w:pPr>
        <w:jc w:val="center"/>
        <w:rPr>
          <w:b/>
          <w:sz w:val="28"/>
          <w:szCs w:val="28"/>
        </w:rPr>
      </w:pPr>
    </w:p>
    <w:p w:rsidR="005527EA" w:rsidRDefault="005468B6" w:rsidP="005477CE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5527EA" w:rsidRDefault="005527EA" w:rsidP="005477CE">
      <w:pPr>
        <w:jc w:val="both"/>
      </w:pPr>
    </w:p>
    <w:p w:rsidR="005527EA" w:rsidRDefault="005527EA" w:rsidP="005477CE">
      <w:pPr>
        <w:jc w:val="both"/>
      </w:pPr>
    </w:p>
    <w:p w:rsidR="005527EA" w:rsidRDefault="00DC260C" w:rsidP="009E2BBB">
      <w:pPr>
        <w:jc w:val="right"/>
      </w:pPr>
      <w:r>
        <w:lastRenderedPageBreak/>
        <w:t xml:space="preserve">                                                                                              </w:t>
      </w:r>
      <w:r w:rsidR="005527EA">
        <w:t>Приложение</w:t>
      </w:r>
    </w:p>
    <w:p w:rsidR="005527EA" w:rsidRDefault="005527EA" w:rsidP="009E2BBB">
      <w:pPr>
        <w:jc w:val="right"/>
      </w:pPr>
      <w:r>
        <w:t>к решению Думы города Покачи</w:t>
      </w:r>
    </w:p>
    <w:p w:rsidR="00DD2E98" w:rsidRDefault="005527EA" w:rsidP="009E2BBB">
      <w:pPr>
        <w:jc w:val="right"/>
      </w:pPr>
      <w:r>
        <w:t xml:space="preserve">          </w:t>
      </w:r>
      <w:r w:rsidR="009E2BBB">
        <w:t xml:space="preserve">      от 21.02.2014 №  15</w:t>
      </w:r>
    </w:p>
    <w:p w:rsidR="005527EA" w:rsidRDefault="005527EA" w:rsidP="005527EA">
      <w:pPr>
        <w:jc w:val="right"/>
      </w:pPr>
    </w:p>
    <w:p w:rsidR="00886126" w:rsidRDefault="00886126" w:rsidP="005527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5527EA" w:rsidRPr="001341DC" w:rsidRDefault="00886126" w:rsidP="005527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</w:t>
      </w:r>
      <w:r w:rsidR="005527EA" w:rsidRPr="001341DC">
        <w:rPr>
          <w:b/>
          <w:sz w:val="28"/>
          <w:szCs w:val="28"/>
        </w:rPr>
        <w:t xml:space="preserve"> </w:t>
      </w:r>
      <w:r w:rsidR="005527EA">
        <w:rPr>
          <w:b/>
          <w:sz w:val="28"/>
          <w:szCs w:val="28"/>
        </w:rPr>
        <w:t>итогах</w:t>
      </w:r>
      <w:r w:rsidR="005527EA" w:rsidRPr="001341DC">
        <w:rPr>
          <w:b/>
          <w:sz w:val="28"/>
          <w:szCs w:val="28"/>
        </w:rPr>
        <w:t xml:space="preserve">  оперативно-служебно</w:t>
      </w:r>
      <w:r w:rsidR="00BD00D1">
        <w:rPr>
          <w:b/>
          <w:sz w:val="28"/>
          <w:szCs w:val="28"/>
        </w:rPr>
        <w:t xml:space="preserve">й деятельности  ОМВД России по </w:t>
      </w:r>
      <w:r>
        <w:rPr>
          <w:b/>
          <w:sz w:val="28"/>
          <w:szCs w:val="28"/>
        </w:rPr>
        <w:t xml:space="preserve">городу </w:t>
      </w:r>
      <w:r w:rsidR="005527EA" w:rsidRPr="001341DC">
        <w:rPr>
          <w:b/>
          <w:sz w:val="28"/>
          <w:szCs w:val="28"/>
        </w:rPr>
        <w:t>Покачи  в рамках обеспечения общественной безопасности и охраны правопорядка на территории города за 201</w:t>
      </w:r>
      <w:r w:rsidR="005527EA">
        <w:rPr>
          <w:b/>
          <w:sz w:val="28"/>
          <w:szCs w:val="28"/>
        </w:rPr>
        <w:t>3</w:t>
      </w:r>
      <w:r w:rsidR="005527EA" w:rsidRPr="001341DC">
        <w:rPr>
          <w:b/>
          <w:sz w:val="28"/>
          <w:szCs w:val="28"/>
        </w:rPr>
        <w:t xml:space="preserve"> год</w:t>
      </w:r>
    </w:p>
    <w:p w:rsidR="005527EA" w:rsidRPr="00184713" w:rsidRDefault="005527EA" w:rsidP="005527EA">
      <w:pPr>
        <w:rPr>
          <w:b/>
          <w:i/>
          <w:sz w:val="26"/>
          <w:szCs w:val="26"/>
        </w:rPr>
      </w:pPr>
    </w:p>
    <w:p w:rsidR="005527EA" w:rsidRDefault="005527EA" w:rsidP="005527EA">
      <w:pPr>
        <w:ind w:firstLine="540"/>
        <w:jc w:val="both"/>
        <w:rPr>
          <w:sz w:val="28"/>
          <w:szCs w:val="28"/>
        </w:rPr>
      </w:pPr>
      <w:r w:rsidRPr="00DA273F">
        <w:rPr>
          <w:sz w:val="28"/>
          <w:szCs w:val="28"/>
        </w:rPr>
        <w:t>Усилия личного состава ОМВД России по г. Покачи  в 2013 году были сосредоточены на приоритетных направлениях оперативно-служебной деятельности, определенных решением коллегии Министе</w:t>
      </w:r>
      <w:r w:rsidRPr="00DA273F">
        <w:rPr>
          <w:sz w:val="28"/>
          <w:szCs w:val="28"/>
        </w:rPr>
        <w:t>р</w:t>
      </w:r>
      <w:r w:rsidRPr="00DA273F">
        <w:rPr>
          <w:sz w:val="28"/>
          <w:szCs w:val="28"/>
        </w:rPr>
        <w:t>ства внутренних дел от 08 февраля 2013 года № 1км и Директивой М</w:t>
      </w:r>
      <w:r w:rsidRPr="00DA273F">
        <w:rPr>
          <w:sz w:val="28"/>
          <w:szCs w:val="28"/>
        </w:rPr>
        <w:t>и</w:t>
      </w:r>
      <w:r w:rsidRPr="00DA273F">
        <w:rPr>
          <w:sz w:val="28"/>
          <w:szCs w:val="28"/>
        </w:rPr>
        <w:t xml:space="preserve">нистра внутренних дел от 31 октября  2012 года № 1дсп. </w:t>
      </w:r>
    </w:p>
    <w:p w:rsidR="005527EA" w:rsidRPr="009A54BE" w:rsidRDefault="005527EA" w:rsidP="005527EA">
      <w:pPr>
        <w:ind w:firstLine="708"/>
        <w:jc w:val="both"/>
        <w:rPr>
          <w:sz w:val="28"/>
          <w:szCs w:val="28"/>
        </w:rPr>
      </w:pPr>
      <w:r w:rsidRPr="009A54BE">
        <w:rPr>
          <w:sz w:val="28"/>
          <w:szCs w:val="28"/>
        </w:rPr>
        <w:t>Штатная численность  ОМВД России по г.Покачи   по состоянию на 01.01.201</w:t>
      </w:r>
      <w:r>
        <w:rPr>
          <w:sz w:val="28"/>
          <w:szCs w:val="28"/>
        </w:rPr>
        <w:t>4</w:t>
      </w:r>
      <w:r w:rsidRPr="009A54BE">
        <w:rPr>
          <w:sz w:val="28"/>
          <w:szCs w:val="28"/>
        </w:rPr>
        <w:t>г. – составляет 7</w:t>
      </w:r>
      <w:r>
        <w:rPr>
          <w:sz w:val="28"/>
          <w:szCs w:val="28"/>
        </w:rPr>
        <w:t>9</w:t>
      </w:r>
      <w:r w:rsidRPr="009A54BE">
        <w:rPr>
          <w:sz w:val="28"/>
          <w:szCs w:val="28"/>
        </w:rPr>
        <w:t xml:space="preserve"> человек (71 аттесто</w:t>
      </w:r>
      <w:r>
        <w:rPr>
          <w:sz w:val="28"/>
          <w:szCs w:val="28"/>
        </w:rPr>
        <w:t>ванных и 8</w:t>
      </w:r>
      <w:r w:rsidRPr="009A54BE">
        <w:rPr>
          <w:sz w:val="28"/>
          <w:szCs w:val="28"/>
        </w:rPr>
        <w:t xml:space="preserve"> вольн</w:t>
      </w:r>
      <w:r w:rsidRPr="009A54BE">
        <w:rPr>
          <w:sz w:val="28"/>
          <w:szCs w:val="28"/>
        </w:rPr>
        <w:t>о</w:t>
      </w:r>
      <w:r w:rsidRPr="009A54BE">
        <w:rPr>
          <w:sz w:val="28"/>
          <w:szCs w:val="28"/>
        </w:rPr>
        <w:t>наемных сотрудников).</w:t>
      </w:r>
      <w:r w:rsidRPr="009A54BE">
        <w:rPr>
          <w:sz w:val="28"/>
          <w:szCs w:val="28"/>
        </w:rPr>
        <w:tab/>
        <w:t xml:space="preserve">                  </w:t>
      </w:r>
    </w:p>
    <w:p w:rsidR="005527EA" w:rsidRDefault="005527EA" w:rsidP="005527E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A54BE">
        <w:rPr>
          <w:sz w:val="28"/>
          <w:szCs w:val="28"/>
        </w:rPr>
        <w:t>За 201</w:t>
      </w:r>
      <w:r>
        <w:rPr>
          <w:sz w:val="28"/>
          <w:szCs w:val="28"/>
        </w:rPr>
        <w:t>3</w:t>
      </w:r>
      <w:r w:rsidRPr="009A54BE">
        <w:rPr>
          <w:sz w:val="28"/>
          <w:szCs w:val="28"/>
        </w:rPr>
        <w:t xml:space="preserve"> год в ОМВД России по г.Покачи всего поступило и зарег</w:t>
      </w:r>
      <w:r w:rsidRPr="009A54BE">
        <w:rPr>
          <w:sz w:val="28"/>
          <w:szCs w:val="28"/>
        </w:rPr>
        <w:t>и</w:t>
      </w:r>
      <w:r w:rsidRPr="009A54BE">
        <w:rPr>
          <w:sz w:val="28"/>
          <w:szCs w:val="28"/>
        </w:rPr>
        <w:t xml:space="preserve">стрировано </w:t>
      </w:r>
      <w:r>
        <w:rPr>
          <w:sz w:val="28"/>
          <w:szCs w:val="28"/>
        </w:rPr>
        <w:t>2660</w:t>
      </w:r>
      <w:r w:rsidRPr="009A54BE">
        <w:rPr>
          <w:sz w:val="28"/>
          <w:szCs w:val="28"/>
        </w:rPr>
        <w:t xml:space="preserve"> заявлений и сообщений о преступлениях и иной и</w:t>
      </w:r>
      <w:r w:rsidRPr="009A54BE">
        <w:rPr>
          <w:sz w:val="28"/>
          <w:szCs w:val="28"/>
        </w:rPr>
        <w:t>н</w:t>
      </w:r>
      <w:r w:rsidRPr="009A54BE">
        <w:rPr>
          <w:sz w:val="28"/>
          <w:szCs w:val="28"/>
        </w:rPr>
        <w:t xml:space="preserve">формации о происшествиях,  что </w:t>
      </w:r>
      <w:r>
        <w:rPr>
          <w:sz w:val="28"/>
          <w:szCs w:val="28"/>
        </w:rPr>
        <w:t>выше уровня прошлого года  на 4</w:t>
      </w:r>
      <w:r w:rsidRPr="009A54BE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9A54BE">
        <w:rPr>
          <w:sz w:val="28"/>
          <w:szCs w:val="28"/>
        </w:rPr>
        <w:t xml:space="preserve"> %. (АППГ-</w:t>
      </w:r>
      <w:r>
        <w:rPr>
          <w:sz w:val="28"/>
          <w:szCs w:val="28"/>
        </w:rPr>
        <w:t>2539</w:t>
      </w:r>
      <w:r w:rsidRPr="009A54BE">
        <w:rPr>
          <w:sz w:val="28"/>
          <w:szCs w:val="28"/>
        </w:rPr>
        <w:t xml:space="preserve">). </w:t>
      </w:r>
    </w:p>
    <w:p w:rsidR="005527EA" w:rsidRDefault="005527EA" w:rsidP="005527EA">
      <w:pPr>
        <w:ind w:firstLine="540"/>
        <w:jc w:val="both"/>
        <w:rPr>
          <w:sz w:val="28"/>
          <w:szCs w:val="28"/>
        </w:rPr>
      </w:pPr>
      <w:r w:rsidRPr="00DA273F">
        <w:rPr>
          <w:sz w:val="28"/>
          <w:szCs w:val="28"/>
        </w:rPr>
        <w:t>За отчетный период произошел рост регистрируемой преступности</w:t>
      </w:r>
      <w:r>
        <w:rPr>
          <w:sz w:val="28"/>
          <w:szCs w:val="28"/>
        </w:rPr>
        <w:t>. По результатам рассмотрения заявлений и сообщений принято решений о возбуждении 233 уголовных дел (АППГ-217; +7,4%)</w:t>
      </w:r>
      <w:r w:rsidRPr="00DA273F">
        <w:rPr>
          <w:sz w:val="28"/>
          <w:szCs w:val="28"/>
        </w:rPr>
        <w:t xml:space="preserve">. </w:t>
      </w:r>
      <w:r>
        <w:rPr>
          <w:sz w:val="28"/>
          <w:szCs w:val="28"/>
        </w:rPr>
        <w:t>Рост</w:t>
      </w:r>
      <w:r w:rsidRPr="00DA273F">
        <w:rPr>
          <w:sz w:val="28"/>
          <w:szCs w:val="28"/>
        </w:rPr>
        <w:t xml:space="preserve"> произошел преимущественно за счет выявления экономических преступлений (ув</w:t>
      </w:r>
      <w:r w:rsidRPr="00DA273F">
        <w:rPr>
          <w:sz w:val="28"/>
          <w:szCs w:val="28"/>
        </w:rPr>
        <w:t>е</w:t>
      </w:r>
      <w:r w:rsidRPr="00DA273F">
        <w:rPr>
          <w:sz w:val="28"/>
          <w:szCs w:val="28"/>
        </w:rPr>
        <w:t xml:space="preserve">личение </w:t>
      </w:r>
      <w:r>
        <w:rPr>
          <w:sz w:val="28"/>
          <w:szCs w:val="28"/>
        </w:rPr>
        <w:t>почти</w:t>
      </w:r>
      <w:r w:rsidRPr="00DA273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2,5</w:t>
      </w:r>
      <w:r w:rsidRPr="00DA273F">
        <w:rPr>
          <w:sz w:val="28"/>
          <w:szCs w:val="28"/>
        </w:rPr>
        <w:t xml:space="preserve"> раза; с 1</w:t>
      </w:r>
      <w:r>
        <w:rPr>
          <w:sz w:val="28"/>
          <w:szCs w:val="28"/>
        </w:rPr>
        <w:t>6</w:t>
      </w:r>
      <w:r w:rsidRPr="00DA273F">
        <w:rPr>
          <w:sz w:val="28"/>
          <w:szCs w:val="28"/>
        </w:rPr>
        <w:t xml:space="preserve"> до </w:t>
      </w:r>
      <w:r>
        <w:rPr>
          <w:sz w:val="28"/>
          <w:szCs w:val="28"/>
        </w:rPr>
        <w:t>39</w:t>
      </w:r>
      <w:r w:rsidRPr="00DA273F">
        <w:rPr>
          <w:sz w:val="28"/>
          <w:szCs w:val="28"/>
        </w:rPr>
        <w:t xml:space="preserve">). </w:t>
      </w:r>
    </w:p>
    <w:p w:rsidR="005527EA" w:rsidRDefault="005527EA" w:rsidP="005527EA">
      <w:pPr>
        <w:ind w:firstLine="708"/>
        <w:jc w:val="both"/>
        <w:rPr>
          <w:sz w:val="28"/>
          <w:szCs w:val="28"/>
        </w:rPr>
      </w:pPr>
      <w:r w:rsidRPr="000B5591">
        <w:rPr>
          <w:sz w:val="28"/>
          <w:szCs w:val="28"/>
        </w:rPr>
        <w:t>При увеличении массива зарегистрированных преступлений, п</w:t>
      </w:r>
      <w:r w:rsidRPr="000B5591">
        <w:rPr>
          <w:sz w:val="28"/>
          <w:szCs w:val="28"/>
        </w:rPr>
        <w:t>о</w:t>
      </w:r>
      <w:r w:rsidRPr="000B5591">
        <w:rPr>
          <w:sz w:val="28"/>
          <w:szCs w:val="28"/>
        </w:rPr>
        <w:t>высилась и раскрываемость преступлений по всем линиям на 2,8%, с 67,7%  прошлого года до 70,5% в текущем году. Что является 6-м пок</w:t>
      </w:r>
      <w:r w:rsidRPr="000B5591">
        <w:rPr>
          <w:sz w:val="28"/>
          <w:szCs w:val="28"/>
        </w:rPr>
        <w:t>а</w:t>
      </w:r>
      <w:r w:rsidRPr="000B5591">
        <w:rPr>
          <w:sz w:val="28"/>
          <w:szCs w:val="28"/>
        </w:rPr>
        <w:t xml:space="preserve">зателем по раскрываемости среди остальных городов округа. </w:t>
      </w:r>
      <w:proofErr w:type="spellStart"/>
      <w:r w:rsidRPr="000B5591">
        <w:rPr>
          <w:sz w:val="28"/>
          <w:szCs w:val="28"/>
        </w:rPr>
        <w:t>Средн</w:t>
      </w:r>
      <w:r w:rsidRPr="000B5591">
        <w:rPr>
          <w:sz w:val="28"/>
          <w:szCs w:val="28"/>
        </w:rPr>
        <w:t>е</w:t>
      </w:r>
      <w:r w:rsidRPr="000B5591">
        <w:rPr>
          <w:sz w:val="28"/>
          <w:szCs w:val="28"/>
        </w:rPr>
        <w:t>окружной</w:t>
      </w:r>
      <w:proofErr w:type="spellEnd"/>
      <w:r w:rsidRPr="000B5591">
        <w:rPr>
          <w:sz w:val="28"/>
          <w:szCs w:val="28"/>
        </w:rPr>
        <w:t xml:space="preserve"> – 61,7%. </w:t>
      </w:r>
    </w:p>
    <w:p w:rsidR="005527EA" w:rsidRPr="000B5591" w:rsidRDefault="005527EA" w:rsidP="005527EA">
      <w:pPr>
        <w:ind w:firstLine="540"/>
        <w:jc w:val="both"/>
        <w:rPr>
          <w:sz w:val="28"/>
          <w:szCs w:val="28"/>
        </w:rPr>
      </w:pPr>
      <w:r w:rsidRPr="000B5591">
        <w:rPr>
          <w:sz w:val="28"/>
          <w:szCs w:val="28"/>
        </w:rPr>
        <w:t xml:space="preserve">Структура преступности за 2013 год выглядит следующим образом: </w:t>
      </w:r>
    </w:p>
    <w:p w:rsidR="005527EA" w:rsidRPr="005527EA" w:rsidRDefault="005527EA" w:rsidP="00E347EF">
      <w:pPr>
        <w:pStyle w:val="af2"/>
        <w:numPr>
          <w:ilvl w:val="0"/>
          <w:numId w:val="8"/>
        </w:numPr>
        <w:jc w:val="both"/>
        <w:rPr>
          <w:sz w:val="28"/>
          <w:szCs w:val="28"/>
        </w:rPr>
      </w:pPr>
      <w:r w:rsidRPr="005527EA">
        <w:rPr>
          <w:sz w:val="28"/>
          <w:szCs w:val="28"/>
        </w:rPr>
        <w:t>имущественные преступления – 109 преступлений (что составляет 46,8% от общего числа зарегистрированных преступлений), АППГ-137(63,1%);</w:t>
      </w:r>
    </w:p>
    <w:p w:rsidR="005527EA" w:rsidRPr="005527EA" w:rsidRDefault="005527EA" w:rsidP="00E347EF">
      <w:pPr>
        <w:pStyle w:val="af2"/>
        <w:numPr>
          <w:ilvl w:val="0"/>
          <w:numId w:val="8"/>
        </w:numPr>
        <w:jc w:val="both"/>
        <w:rPr>
          <w:sz w:val="28"/>
          <w:szCs w:val="28"/>
        </w:rPr>
      </w:pPr>
      <w:r w:rsidRPr="005527EA">
        <w:rPr>
          <w:sz w:val="28"/>
          <w:szCs w:val="28"/>
        </w:rPr>
        <w:t xml:space="preserve"> преступления против личности – 49 (21%), АППГ-31(14,3%);</w:t>
      </w:r>
    </w:p>
    <w:p w:rsidR="005527EA" w:rsidRPr="005527EA" w:rsidRDefault="005527EA" w:rsidP="00E347EF">
      <w:pPr>
        <w:pStyle w:val="af2"/>
        <w:numPr>
          <w:ilvl w:val="0"/>
          <w:numId w:val="8"/>
        </w:numPr>
        <w:jc w:val="both"/>
        <w:rPr>
          <w:sz w:val="28"/>
          <w:szCs w:val="28"/>
        </w:rPr>
      </w:pPr>
      <w:r w:rsidRPr="005527EA">
        <w:rPr>
          <w:sz w:val="28"/>
          <w:szCs w:val="28"/>
        </w:rPr>
        <w:t xml:space="preserve"> экономические преступления – 39 (16,7%), АППГ-16 (7,4%);</w:t>
      </w:r>
    </w:p>
    <w:p w:rsidR="005527EA" w:rsidRPr="005527EA" w:rsidRDefault="005527EA" w:rsidP="00E347EF">
      <w:pPr>
        <w:pStyle w:val="af2"/>
        <w:numPr>
          <w:ilvl w:val="0"/>
          <w:numId w:val="8"/>
        </w:numPr>
        <w:jc w:val="both"/>
        <w:rPr>
          <w:sz w:val="28"/>
          <w:szCs w:val="28"/>
        </w:rPr>
      </w:pPr>
      <w:r w:rsidRPr="005527EA">
        <w:rPr>
          <w:sz w:val="28"/>
          <w:szCs w:val="28"/>
        </w:rPr>
        <w:t xml:space="preserve"> </w:t>
      </w:r>
      <w:proofErr w:type="spellStart"/>
      <w:r w:rsidRPr="005527EA">
        <w:rPr>
          <w:sz w:val="28"/>
          <w:szCs w:val="28"/>
        </w:rPr>
        <w:t>наркопреступления</w:t>
      </w:r>
      <w:proofErr w:type="spellEnd"/>
      <w:r w:rsidRPr="005527EA">
        <w:rPr>
          <w:sz w:val="28"/>
          <w:szCs w:val="28"/>
        </w:rPr>
        <w:t xml:space="preserve"> – 18 (7,7%), АППГ-17(7,8%);</w:t>
      </w:r>
    </w:p>
    <w:p w:rsidR="005527EA" w:rsidRPr="005527EA" w:rsidRDefault="005527EA" w:rsidP="00E347EF">
      <w:pPr>
        <w:pStyle w:val="af2"/>
        <w:numPr>
          <w:ilvl w:val="0"/>
          <w:numId w:val="8"/>
        </w:numPr>
        <w:jc w:val="both"/>
        <w:rPr>
          <w:sz w:val="28"/>
          <w:szCs w:val="28"/>
        </w:rPr>
      </w:pPr>
      <w:r w:rsidRPr="005527EA">
        <w:rPr>
          <w:sz w:val="28"/>
          <w:szCs w:val="28"/>
        </w:rPr>
        <w:t xml:space="preserve"> иные – 18 (7,7%), АППГ-  (7,4%).</w:t>
      </w:r>
    </w:p>
    <w:p w:rsidR="005527EA" w:rsidRDefault="005527EA" w:rsidP="005527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Говоря о структуре преступности необходимо отметить,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не смотря на снижение регистрации имущественных преступлений со 137 до 109, их доля в общей массе остается подавляющей или как уже было отмечено – </w:t>
      </w:r>
      <w:proofErr w:type="gramStart"/>
      <w:r>
        <w:rPr>
          <w:sz w:val="28"/>
          <w:szCs w:val="28"/>
        </w:rPr>
        <w:t>46,8</w:t>
      </w:r>
      <w:proofErr w:type="gramEnd"/>
      <w:r>
        <w:rPr>
          <w:sz w:val="28"/>
          <w:szCs w:val="28"/>
        </w:rPr>
        <w:t>% т.е. почти половина всех преступлений. Из блока имущественных преступлений меньше зарегистрировано краж – 82 (АППГ-103), грабежей -2 (АППГ-4), неправомерного завладения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портных средств – 5 (АППГ-16), умышленного уничтожения чужого имущества – 3 (АППГ-6). В свою очередь отмечен рост мошенничеств с </w:t>
      </w:r>
      <w:r>
        <w:rPr>
          <w:sz w:val="28"/>
          <w:szCs w:val="28"/>
        </w:rPr>
        <w:lastRenderedPageBreak/>
        <w:t>7 до 16 таких преступлений. Раскрываемость имущественных престу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лений составила 61,8% (АППГ-68,6%). Несмотря на снижение раскрыв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емости с АППГ на 6,8%, это все же 5 показатель в округе. </w:t>
      </w:r>
    </w:p>
    <w:p w:rsidR="005527EA" w:rsidRDefault="005527EA" w:rsidP="007C6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Существенно, а именно на 58,1% возросло количество зарегистр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рованных преступлений против личности или в абсолютных цифрах с 31 преступления в 2012 году до 49 преступлений в 2013 году. Рост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словлен с новым подходом, согласованным с Прокуратурой г.Покачи в квалификации побоев по части 2 ст.116 УК РФ из «хулиганских побу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дений». Данное </w:t>
      </w:r>
      <w:proofErr w:type="gramStart"/>
      <w:r>
        <w:rPr>
          <w:sz w:val="28"/>
          <w:szCs w:val="28"/>
        </w:rPr>
        <w:t>новаторство</w:t>
      </w:r>
      <w:proofErr w:type="gramEnd"/>
      <w:r>
        <w:rPr>
          <w:sz w:val="28"/>
          <w:szCs w:val="28"/>
        </w:rPr>
        <w:t xml:space="preserve"> считаю положительно повлияло на проф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лактику совершения более тяжких преступлений и позволило привлечь к ответственности лиц ранее избегавших наказания за причинение теле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ных повреждений на улицах, т.к. по  части 1 ст. 116 УК РФ в мировой суд никто из потерпевших не обращался.</w:t>
      </w:r>
      <w:r w:rsidRPr="0057334D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Раскрываемость преступлений против личности составила – 87,5%, что выше прошлого года на 4,2% и  является 8 показателем в округе.</w:t>
      </w:r>
    </w:p>
    <w:p w:rsidR="005527EA" w:rsidRDefault="005527EA" w:rsidP="007C6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Говоря о </w:t>
      </w:r>
      <w:proofErr w:type="spellStart"/>
      <w:r>
        <w:rPr>
          <w:sz w:val="28"/>
          <w:szCs w:val="28"/>
        </w:rPr>
        <w:t>выявляемости</w:t>
      </w:r>
      <w:proofErr w:type="spellEnd"/>
      <w:r>
        <w:rPr>
          <w:sz w:val="28"/>
          <w:szCs w:val="28"/>
        </w:rPr>
        <w:t xml:space="preserve"> преступлений, где необходимо работать не по факту совершенного преступления, а от лица к преступлению конст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тирую, что как по линии </w:t>
      </w:r>
      <w:proofErr w:type="gramStart"/>
      <w:r>
        <w:rPr>
          <w:sz w:val="28"/>
          <w:szCs w:val="28"/>
        </w:rPr>
        <w:t>БЭП</w:t>
      </w:r>
      <w:proofErr w:type="gramEnd"/>
      <w:r>
        <w:rPr>
          <w:sz w:val="28"/>
          <w:szCs w:val="28"/>
        </w:rPr>
        <w:t xml:space="preserve"> так и по линии НОН достигнут рост выя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преступлений. По линии БЭП выявлено 39 преступлений (АППГ-16), по линии НОН – 18 преступлений (АППГ-17).</w:t>
      </w:r>
    </w:p>
    <w:p w:rsidR="005527EA" w:rsidRPr="00DD5DEB" w:rsidRDefault="005527EA" w:rsidP="005527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2013 году на 68,3% отмечается рост зарегистрированных тяжких и особо тяжких преступлений. 69 преступлений зарегистрировано в 2013 году против 41 преступления в 2012 году, </w:t>
      </w:r>
      <w:r w:rsidRPr="00DD5DEB">
        <w:rPr>
          <w:sz w:val="28"/>
          <w:szCs w:val="28"/>
        </w:rPr>
        <w:t>что составляет 29,6% от общ</w:t>
      </w:r>
      <w:r w:rsidRPr="00DD5DEB">
        <w:rPr>
          <w:sz w:val="28"/>
          <w:szCs w:val="28"/>
        </w:rPr>
        <w:t>е</w:t>
      </w:r>
      <w:r w:rsidRPr="00DD5DEB">
        <w:rPr>
          <w:sz w:val="28"/>
          <w:szCs w:val="28"/>
        </w:rPr>
        <w:t xml:space="preserve">го числа зарегистрированных преступлений. Рост </w:t>
      </w:r>
      <w:r>
        <w:rPr>
          <w:sz w:val="28"/>
          <w:szCs w:val="28"/>
        </w:rPr>
        <w:t xml:space="preserve">регистрации тяжких и особо тяжких преступлений также </w:t>
      </w:r>
      <w:r w:rsidRPr="00DD5DEB">
        <w:rPr>
          <w:sz w:val="28"/>
          <w:szCs w:val="28"/>
        </w:rPr>
        <w:t>обусловлен увеличением количества выявленных преступлений экономической направленности.</w:t>
      </w:r>
    </w:p>
    <w:p w:rsidR="005527EA" w:rsidRPr="00DD5DEB" w:rsidRDefault="005527EA" w:rsidP="005527EA">
      <w:pPr>
        <w:ind w:firstLine="708"/>
        <w:jc w:val="both"/>
        <w:rPr>
          <w:sz w:val="28"/>
          <w:szCs w:val="28"/>
        </w:rPr>
      </w:pPr>
      <w:r w:rsidRPr="00DD5DEB">
        <w:rPr>
          <w:sz w:val="28"/>
          <w:szCs w:val="28"/>
        </w:rPr>
        <w:t>Структура тяжких особо тяжких преступлений выглядит следу</w:t>
      </w:r>
      <w:r w:rsidRPr="00DD5DEB">
        <w:rPr>
          <w:sz w:val="28"/>
          <w:szCs w:val="28"/>
        </w:rPr>
        <w:t>ю</w:t>
      </w:r>
      <w:r w:rsidRPr="00DD5DEB">
        <w:rPr>
          <w:sz w:val="28"/>
          <w:szCs w:val="28"/>
        </w:rPr>
        <w:t>щим образом:</w:t>
      </w:r>
    </w:p>
    <w:p w:rsidR="005527EA" w:rsidRPr="00886126" w:rsidRDefault="00886126" w:rsidP="00886126">
      <w:pPr>
        <w:pStyle w:val="af2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5527EA" w:rsidRPr="00886126">
        <w:rPr>
          <w:sz w:val="28"/>
          <w:szCs w:val="28"/>
        </w:rPr>
        <w:t>кономических преступлений – 56,5%</w:t>
      </w:r>
    </w:p>
    <w:p w:rsidR="005527EA" w:rsidRPr="00886126" w:rsidRDefault="00886126" w:rsidP="00886126">
      <w:pPr>
        <w:pStyle w:val="af2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r w:rsidR="005527EA" w:rsidRPr="00886126">
        <w:rPr>
          <w:sz w:val="28"/>
          <w:szCs w:val="28"/>
        </w:rPr>
        <w:t>аркопреступлений</w:t>
      </w:r>
      <w:proofErr w:type="spellEnd"/>
      <w:r w:rsidR="005527EA" w:rsidRPr="00886126">
        <w:rPr>
          <w:sz w:val="28"/>
          <w:szCs w:val="28"/>
        </w:rPr>
        <w:t xml:space="preserve"> – 23,1%</w:t>
      </w:r>
    </w:p>
    <w:p w:rsidR="005527EA" w:rsidRPr="00886126" w:rsidRDefault="00886126" w:rsidP="00886126">
      <w:pPr>
        <w:pStyle w:val="af2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527EA" w:rsidRPr="00886126">
        <w:rPr>
          <w:sz w:val="28"/>
          <w:szCs w:val="28"/>
        </w:rPr>
        <w:t xml:space="preserve">бщеуголовной направленности – 20,4%   </w:t>
      </w:r>
    </w:p>
    <w:p w:rsidR="005527EA" w:rsidRPr="008E2367" w:rsidRDefault="005527EA" w:rsidP="005527EA">
      <w:pPr>
        <w:ind w:firstLine="708"/>
        <w:jc w:val="both"/>
        <w:rPr>
          <w:sz w:val="28"/>
          <w:szCs w:val="28"/>
        </w:rPr>
      </w:pPr>
      <w:r w:rsidRPr="008E2367">
        <w:rPr>
          <w:sz w:val="28"/>
          <w:szCs w:val="28"/>
        </w:rPr>
        <w:t>Как и в прошлом году не допущено совершения таких тяжких пр</w:t>
      </w:r>
      <w:r w:rsidRPr="008E2367">
        <w:rPr>
          <w:sz w:val="28"/>
          <w:szCs w:val="28"/>
        </w:rPr>
        <w:t>е</w:t>
      </w:r>
      <w:r w:rsidRPr="008E2367">
        <w:rPr>
          <w:sz w:val="28"/>
          <w:szCs w:val="28"/>
        </w:rPr>
        <w:t>ступлений как убийств,  причинения тяжкого вреда здоровью, изнасил</w:t>
      </w:r>
      <w:r w:rsidRPr="008E2367">
        <w:rPr>
          <w:sz w:val="28"/>
          <w:szCs w:val="28"/>
        </w:rPr>
        <w:t>о</w:t>
      </w:r>
      <w:r w:rsidRPr="008E2367">
        <w:rPr>
          <w:sz w:val="28"/>
          <w:szCs w:val="28"/>
        </w:rPr>
        <w:t>ваний, разбоев, грабежей с применением насилия, вымогательств.</w:t>
      </w:r>
    </w:p>
    <w:p w:rsidR="005527EA" w:rsidRPr="00E347EF" w:rsidRDefault="005527EA" w:rsidP="00E347EF">
      <w:pPr>
        <w:ind w:firstLine="708"/>
        <w:jc w:val="both"/>
        <w:rPr>
          <w:color w:val="FF0000"/>
          <w:sz w:val="28"/>
          <w:szCs w:val="28"/>
        </w:rPr>
      </w:pPr>
      <w:r w:rsidRPr="008E2367">
        <w:rPr>
          <w:sz w:val="28"/>
          <w:szCs w:val="28"/>
        </w:rPr>
        <w:t>В  4 раза больше раскрыто тяжких и особо тяжких преступлений –  56, АППГ – 14, нераскрытыми остались  20 преступлений, что на уровне показателей  2012 года. Раскрываемость тяжких особо тяжких престу</w:t>
      </w:r>
      <w:r w:rsidRPr="008E2367">
        <w:rPr>
          <w:sz w:val="28"/>
          <w:szCs w:val="28"/>
        </w:rPr>
        <w:t>п</w:t>
      </w:r>
      <w:r w:rsidRPr="008E2367">
        <w:rPr>
          <w:sz w:val="28"/>
          <w:szCs w:val="28"/>
        </w:rPr>
        <w:t xml:space="preserve">лений составила – 73,7%, АППГ </w:t>
      </w:r>
      <w:r>
        <w:rPr>
          <w:sz w:val="28"/>
          <w:szCs w:val="28"/>
        </w:rPr>
        <w:t xml:space="preserve">всего </w:t>
      </w:r>
      <w:r w:rsidRPr="008E2367">
        <w:rPr>
          <w:sz w:val="28"/>
          <w:szCs w:val="28"/>
        </w:rPr>
        <w:t>– 41,2%.</w:t>
      </w:r>
      <w:r w:rsidRPr="007E1AC1">
        <w:rPr>
          <w:color w:val="FF0000"/>
          <w:sz w:val="28"/>
          <w:szCs w:val="28"/>
        </w:rPr>
        <w:t xml:space="preserve"> </w:t>
      </w:r>
      <w:r w:rsidRPr="00D412E3">
        <w:rPr>
          <w:sz w:val="28"/>
          <w:szCs w:val="28"/>
        </w:rPr>
        <w:t>Это 3-й показатель по раскрываемости тяжких и особо тяжких преступлений по ХМАО-Югре.</w:t>
      </w:r>
      <w:r w:rsidRPr="007E1AC1">
        <w:rPr>
          <w:color w:val="FF0000"/>
          <w:sz w:val="28"/>
          <w:szCs w:val="28"/>
        </w:rPr>
        <w:t xml:space="preserve"> </w:t>
      </w:r>
    </w:p>
    <w:p w:rsidR="005527EA" w:rsidRDefault="005527EA" w:rsidP="005527EA">
      <w:pPr>
        <w:ind w:firstLine="708"/>
        <w:jc w:val="both"/>
        <w:rPr>
          <w:sz w:val="28"/>
          <w:szCs w:val="28"/>
        </w:rPr>
      </w:pPr>
      <w:r w:rsidRPr="002F3482">
        <w:rPr>
          <w:sz w:val="28"/>
          <w:szCs w:val="28"/>
        </w:rPr>
        <w:t>Достигнуты положительные результаты работы в раскрытии пр</w:t>
      </w:r>
      <w:r w:rsidRPr="002F3482">
        <w:rPr>
          <w:sz w:val="28"/>
          <w:szCs w:val="28"/>
        </w:rPr>
        <w:t>е</w:t>
      </w:r>
      <w:r w:rsidRPr="002F3482">
        <w:rPr>
          <w:sz w:val="28"/>
          <w:szCs w:val="28"/>
        </w:rPr>
        <w:t>ступлений прошлых лет. Непосредственно сотрудниками уголовного р</w:t>
      </w:r>
      <w:r w:rsidRPr="002F3482">
        <w:rPr>
          <w:sz w:val="28"/>
          <w:szCs w:val="28"/>
        </w:rPr>
        <w:t>о</w:t>
      </w:r>
      <w:r w:rsidRPr="002F3482">
        <w:rPr>
          <w:sz w:val="28"/>
          <w:szCs w:val="28"/>
        </w:rPr>
        <w:t xml:space="preserve">зыска раскрыто 7 преступлений прошлых лет, АППГ (3). </w:t>
      </w:r>
    </w:p>
    <w:p w:rsidR="005527EA" w:rsidRPr="002F3482" w:rsidRDefault="005527EA" w:rsidP="005527EA">
      <w:pPr>
        <w:ind w:firstLine="708"/>
        <w:jc w:val="both"/>
        <w:rPr>
          <w:sz w:val="28"/>
          <w:szCs w:val="28"/>
        </w:rPr>
      </w:pPr>
    </w:p>
    <w:p w:rsidR="005527EA" w:rsidRPr="00F85426" w:rsidRDefault="005527EA" w:rsidP="005527EA">
      <w:pPr>
        <w:ind w:firstLine="708"/>
        <w:jc w:val="both"/>
        <w:rPr>
          <w:sz w:val="28"/>
          <w:szCs w:val="28"/>
        </w:rPr>
      </w:pPr>
      <w:r w:rsidRPr="00F85426">
        <w:rPr>
          <w:sz w:val="28"/>
          <w:szCs w:val="28"/>
        </w:rPr>
        <w:t xml:space="preserve">В ходе раскрытия и расследования преступлений привлечено к уголовной ответственности 128 лиц, АППГ – 98 (+30,6%). В основном преступления совершаются гражданами по своей натуре склонными к </w:t>
      </w:r>
      <w:r w:rsidRPr="00F85426">
        <w:rPr>
          <w:sz w:val="28"/>
          <w:szCs w:val="28"/>
        </w:rPr>
        <w:lastRenderedPageBreak/>
        <w:t xml:space="preserve">антиобщественному поведению. Это </w:t>
      </w:r>
      <w:proofErr w:type="gramStart"/>
      <w:r w:rsidRPr="00F85426">
        <w:rPr>
          <w:sz w:val="28"/>
          <w:szCs w:val="28"/>
        </w:rPr>
        <w:t>лица</w:t>
      </w:r>
      <w:proofErr w:type="gramEnd"/>
      <w:r w:rsidRPr="00F85426">
        <w:rPr>
          <w:sz w:val="28"/>
          <w:szCs w:val="28"/>
        </w:rPr>
        <w:t xml:space="preserve"> ранее совершавшие правон</w:t>
      </w:r>
      <w:r w:rsidRPr="00F85426">
        <w:rPr>
          <w:sz w:val="28"/>
          <w:szCs w:val="28"/>
        </w:rPr>
        <w:t>а</w:t>
      </w:r>
      <w:r w:rsidRPr="00F85426">
        <w:rPr>
          <w:sz w:val="28"/>
          <w:szCs w:val="28"/>
        </w:rPr>
        <w:t>рушения, либо злоупотребляющие алкоголем и наркотиками. Кримин</w:t>
      </w:r>
      <w:r w:rsidRPr="00F85426">
        <w:rPr>
          <w:sz w:val="28"/>
          <w:szCs w:val="28"/>
        </w:rPr>
        <w:t>о</w:t>
      </w:r>
      <w:r w:rsidRPr="00F85426">
        <w:rPr>
          <w:sz w:val="28"/>
          <w:szCs w:val="28"/>
        </w:rPr>
        <w:t xml:space="preserve">логическая характеристика лиц, совершающих преступления выглядит следующим образом: </w:t>
      </w:r>
    </w:p>
    <w:p w:rsidR="005527EA" w:rsidRPr="00E347EF" w:rsidRDefault="005527EA" w:rsidP="00E347EF">
      <w:pPr>
        <w:pStyle w:val="af2"/>
        <w:numPr>
          <w:ilvl w:val="0"/>
          <w:numId w:val="9"/>
        </w:numPr>
        <w:jc w:val="both"/>
        <w:rPr>
          <w:sz w:val="28"/>
          <w:szCs w:val="28"/>
        </w:rPr>
      </w:pPr>
      <w:r w:rsidRPr="00E347EF">
        <w:rPr>
          <w:sz w:val="28"/>
          <w:szCs w:val="28"/>
        </w:rPr>
        <w:t xml:space="preserve">53,1% – ранее </w:t>
      </w:r>
      <w:proofErr w:type="gramStart"/>
      <w:r w:rsidRPr="00E347EF">
        <w:rPr>
          <w:sz w:val="28"/>
          <w:szCs w:val="28"/>
        </w:rPr>
        <w:t>переступившие</w:t>
      </w:r>
      <w:proofErr w:type="gramEnd"/>
      <w:r w:rsidRPr="00E347EF">
        <w:rPr>
          <w:sz w:val="28"/>
          <w:szCs w:val="28"/>
        </w:rPr>
        <w:t xml:space="preserve"> закон, в том числе 28,1% – ранее с</w:t>
      </w:r>
      <w:r w:rsidRPr="00E347EF">
        <w:rPr>
          <w:sz w:val="28"/>
          <w:szCs w:val="28"/>
        </w:rPr>
        <w:t>у</w:t>
      </w:r>
      <w:r w:rsidRPr="00E347EF">
        <w:rPr>
          <w:sz w:val="28"/>
          <w:szCs w:val="28"/>
        </w:rPr>
        <w:t>димые;</w:t>
      </w:r>
    </w:p>
    <w:p w:rsidR="005527EA" w:rsidRPr="00E347EF" w:rsidRDefault="005527EA" w:rsidP="00E347EF">
      <w:pPr>
        <w:pStyle w:val="af2"/>
        <w:numPr>
          <w:ilvl w:val="0"/>
          <w:numId w:val="9"/>
        </w:numPr>
        <w:jc w:val="both"/>
        <w:rPr>
          <w:sz w:val="28"/>
          <w:szCs w:val="28"/>
        </w:rPr>
      </w:pPr>
      <w:r w:rsidRPr="00E347EF">
        <w:rPr>
          <w:sz w:val="28"/>
          <w:szCs w:val="28"/>
        </w:rPr>
        <w:t>46,1% – не имеют постоянного источника дохода;</w:t>
      </w:r>
    </w:p>
    <w:p w:rsidR="005527EA" w:rsidRPr="00E347EF" w:rsidRDefault="005527EA" w:rsidP="00E347EF">
      <w:pPr>
        <w:pStyle w:val="af2"/>
        <w:numPr>
          <w:ilvl w:val="0"/>
          <w:numId w:val="9"/>
        </w:numPr>
        <w:jc w:val="both"/>
        <w:rPr>
          <w:sz w:val="28"/>
          <w:szCs w:val="28"/>
        </w:rPr>
      </w:pPr>
      <w:r w:rsidRPr="00E347EF">
        <w:rPr>
          <w:sz w:val="28"/>
          <w:szCs w:val="28"/>
        </w:rPr>
        <w:t xml:space="preserve"> 34,4% – совершили преступления в состоянии опьянения;</w:t>
      </w:r>
    </w:p>
    <w:p w:rsidR="005527EA" w:rsidRPr="00E347EF" w:rsidRDefault="005527EA" w:rsidP="00E347EF">
      <w:pPr>
        <w:pStyle w:val="af2"/>
        <w:numPr>
          <w:ilvl w:val="0"/>
          <w:numId w:val="9"/>
        </w:numPr>
        <w:jc w:val="both"/>
        <w:rPr>
          <w:sz w:val="28"/>
          <w:szCs w:val="28"/>
        </w:rPr>
      </w:pPr>
      <w:r w:rsidRPr="00E347EF">
        <w:rPr>
          <w:sz w:val="28"/>
          <w:szCs w:val="28"/>
        </w:rPr>
        <w:t xml:space="preserve"> 9,4% – </w:t>
      </w:r>
      <w:proofErr w:type="spellStart"/>
      <w:r w:rsidRPr="00E347EF">
        <w:rPr>
          <w:sz w:val="28"/>
          <w:szCs w:val="28"/>
        </w:rPr>
        <w:t>вахтовики</w:t>
      </w:r>
      <w:proofErr w:type="spellEnd"/>
      <w:r w:rsidRPr="00E347EF">
        <w:rPr>
          <w:sz w:val="28"/>
          <w:szCs w:val="28"/>
        </w:rPr>
        <w:t xml:space="preserve">; </w:t>
      </w:r>
    </w:p>
    <w:p w:rsidR="005527EA" w:rsidRPr="00E347EF" w:rsidRDefault="005527EA" w:rsidP="00E347EF">
      <w:pPr>
        <w:pStyle w:val="af2"/>
        <w:numPr>
          <w:ilvl w:val="0"/>
          <w:numId w:val="9"/>
        </w:numPr>
        <w:jc w:val="both"/>
        <w:rPr>
          <w:sz w:val="28"/>
          <w:szCs w:val="28"/>
        </w:rPr>
      </w:pPr>
      <w:r w:rsidRPr="00E347EF">
        <w:rPr>
          <w:sz w:val="28"/>
          <w:szCs w:val="28"/>
        </w:rPr>
        <w:t xml:space="preserve"> 9,4% – составляют женщины;</w:t>
      </w:r>
    </w:p>
    <w:p w:rsidR="005527EA" w:rsidRDefault="005527EA" w:rsidP="005527EA">
      <w:pPr>
        <w:ind w:firstLine="708"/>
        <w:jc w:val="both"/>
        <w:rPr>
          <w:sz w:val="28"/>
          <w:szCs w:val="28"/>
        </w:rPr>
      </w:pPr>
    </w:p>
    <w:p w:rsidR="005527EA" w:rsidRDefault="005527EA" w:rsidP="005527EA">
      <w:pPr>
        <w:ind w:firstLine="708"/>
        <w:jc w:val="both"/>
        <w:rPr>
          <w:sz w:val="28"/>
          <w:szCs w:val="28"/>
        </w:rPr>
      </w:pPr>
      <w:r w:rsidRPr="00DA273F">
        <w:rPr>
          <w:sz w:val="28"/>
          <w:szCs w:val="28"/>
        </w:rPr>
        <w:t>Возросло количество совершаемых преступл</w:t>
      </w:r>
      <w:r>
        <w:rPr>
          <w:sz w:val="28"/>
          <w:szCs w:val="28"/>
        </w:rPr>
        <w:t>ений в общественных местах – с 66 до 76 преступлений и пьяной преступности с 47 до 51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ступления.</w:t>
      </w:r>
    </w:p>
    <w:p w:rsidR="005527EA" w:rsidRDefault="005527EA" w:rsidP="005527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Предпринятыми мерами удалось сдержать уличную преступность, как и в прошлом </w:t>
      </w:r>
      <w:proofErr w:type="gramStart"/>
      <w:r>
        <w:rPr>
          <w:sz w:val="28"/>
          <w:szCs w:val="28"/>
        </w:rPr>
        <w:t>году</w:t>
      </w:r>
      <w:proofErr w:type="gramEnd"/>
      <w:r>
        <w:rPr>
          <w:sz w:val="28"/>
          <w:szCs w:val="28"/>
        </w:rPr>
        <w:t xml:space="preserve"> зарегистрировано по 32 таких преступления, а также  снизить с 37 до 36  количество преступлений совершенных ранее судимыми. </w:t>
      </w:r>
    </w:p>
    <w:p w:rsidR="005527EA" w:rsidRDefault="005527EA" w:rsidP="005527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профилактической работе </w:t>
      </w:r>
      <w:proofErr w:type="gramStart"/>
      <w:r>
        <w:rPr>
          <w:sz w:val="28"/>
          <w:szCs w:val="28"/>
        </w:rPr>
        <w:t>существенна</w:t>
      </w:r>
      <w:proofErr w:type="gramEnd"/>
      <w:r>
        <w:rPr>
          <w:sz w:val="28"/>
          <w:szCs w:val="28"/>
        </w:rPr>
        <w:t xml:space="preserve"> снижена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ростковая преступность с 21 до 8 преступлений, групповая преступность с 25 до 11 преступлений, бытовая с 11 до 10 преступлений.</w:t>
      </w:r>
    </w:p>
    <w:p w:rsidR="005527EA" w:rsidRDefault="005527EA" w:rsidP="005527EA">
      <w:pPr>
        <w:ind w:firstLine="708"/>
        <w:jc w:val="both"/>
        <w:rPr>
          <w:sz w:val="28"/>
          <w:szCs w:val="28"/>
        </w:rPr>
      </w:pPr>
    </w:p>
    <w:p w:rsidR="005527EA" w:rsidRPr="00663CAD" w:rsidRDefault="005527EA" w:rsidP="005527EA">
      <w:pPr>
        <w:rPr>
          <w:sz w:val="28"/>
          <w:szCs w:val="28"/>
        </w:rPr>
      </w:pPr>
      <w:r w:rsidRPr="00663CAD">
        <w:rPr>
          <w:sz w:val="28"/>
          <w:szCs w:val="28"/>
        </w:rPr>
        <w:t>Указанные статистические сведения приведены в таблице: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7"/>
        <w:gridCol w:w="1001"/>
        <w:gridCol w:w="1014"/>
        <w:gridCol w:w="1021"/>
        <w:gridCol w:w="1088"/>
      </w:tblGrid>
      <w:tr w:rsidR="005527EA" w:rsidRPr="00663CAD" w:rsidTr="005362B2">
        <w:trPr>
          <w:trHeight w:val="645"/>
        </w:trPr>
        <w:tc>
          <w:tcPr>
            <w:tcW w:w="4965" w:type="dxa"/>
          </w:tcPr>
          <w:p w:rsidR="005527EA" w:rsidRPr="00FC77EA" w:rsidRDefault="005527EA" w:rsidP="005362B2">
            <w:pPr>
              <w:ind w:left="-54"/>
              <w:rPr>
                <w:sz w:val="22"/>
                <w:szCs w:val="22"/>
              </w:rPr>
            </w:pPr>
          </w:p>
          <w:p w:rsidR="005527EA" w:rsidRPr="00FC77EA" w:rsidRDefault="005527EA" w:rsidP="005362B2">
            <w:pPr>
              <w:ind w:left="-54"/>
              <w:rPr>
                <w:sz w:val="22"/>
                <w:szCs w:val="22"/>
              </w:rPr>
            </w:pPr>
          </w:p>
          <w:p w:rsidR="005527EA" w:rsidRPr="00FC77EA" w:rsidRDefault="005527EA" w:rsidP="005362B2">
            <w:pPr>
              <w:ind w:left="-54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</w:p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2013</w:t>
            </w:r>
          </w:p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год</w:t>
            </w:r>
          </w:p>
        </w:tc>
        <w:tc>
          <w:tcPr>
            <w:tcW w:w="1065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</w:p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2012</w:t>
            </w:r>
          </w:p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год</w:t>
            </w:r>
          </w:p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</w:p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</w:p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+_% к</w:t>
            </w:r>
          </w:p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АППГ</w:t>
            </w:r>
          </w:p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 xml:space="preserve">Доля </w:t>
            </w:r>
            <w:proofErr w:type="gramStart"/>
            <w:r w:rsidRPr="00FC77EA">
              <w:rPr>
                <w:sz w:val="22"/>
                <w:szCs w:val="22"/>
              </w:rPr>
              <w:t>в</w:t>
            </w:r>
            <w:proofErr w:type="gramEnd"/>
          </w:p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общей</w:t>
            </w:r>
          </w:p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массе</w:t>
            </w:r>
          </w:p>
        </w:tc>
      </w:tr>
      <w:tr w:rsidR="005527EA" w:rsidRPr="00663CAD" w:rsidTr="005362B2">
        <w:trPr>
          <w:trHeight w:val="285"/>
        </w:trPr>
        <w:tc>
          <w:tcPr>
            <w:tcW w:w="4965" w:type="dxa"/>
          </w:tcPr>
          <w:p w:rsidR="005527EA" w:rsidRPr="00FC77EA" w:rsidRDefault="005527EA" w:rsidP="005362B2">
            <w:pPr>
              <w:ind w:left="-54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Всего зарегистрировано</w:t>
            </w:r>
          </w:p>
        </w:tc>
        <w:tc>
          <w:tcPr>
            <w:tcW w:w="1050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FC77EA">
              <w:rPr>
                <w:b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065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FC77EA">
              <w:rPr>
                <w:b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050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FC77EA">
              <w:rPr>
                <w:b/>
                <w:color w:val="000000"/>
                <w:sz w:val="22"/>
                <w:szCs w:val="22"/>
              </w:rPr>
              <w:t>7,4</w:t>
            </w:r>
          </w:p>
        </w:tc>
        <w:tc>
          <w:tcPr>
            <w:tcW w:w="1125" w:type="dxa"/>
          </w:tcPr>
          <w:p w:rsidR="005527EA" w:rsidRPr="00FC77EA" w:rsidRDefault="005527EA" w:rsidP="005362B2">
            <w:pPr>
              <w:rPr>
                <w:sz w:val="22"/>
                <w:szCs w:val="22"/>
              </w:rPr>
            </w:pPr>
          </w:p>
        </w:tc>
      </w:tr>
      <w:tr w:rsidR="005527EA" w:rsidRPr="00663CAD" w:rsidTr="005362B2">
        <w:trPr>
          <w:trHeight w:val="255"/>
        </w:trPr>
        <w:tc>
          <w:tcPr>
            <w:tcW w:w="4965" w:type="dxa"/>
          </w:tcPr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 xml:space="preserve">В </w:t>
            </w:r>
            <w:proofErr w:type="spellStart"/>
            <w:r w:rsidRPr="00FC77EA">
              <w:rPr>
                <w:sz w:val="22"/>
                <w:szCs w:val="22"/>
              </w:rPr>
              <w:t>т.ч</w:t>
            </w:r>
            <w:proofErr w:type="spellEnd"/>
            <w:r w:rsidRPr="00FC77EA">
              <w:rPr>
                <w:sz w:val="22"/>
                <w:szCs w:val="22"/>
              </w:rPr>
              <w:t>. направлено в суд</w:t>
            </w:r>
          </w:p>
        </w:tc>
        <w:tc>
          <w:tcPr>
            <w:tcW w:w="1050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166</w:t>
            </w:r>
          </w:p>
        </w:tc>
        <w:tc>
          <w:tcPr>
            <w:tcW w:w="1065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125</w:t>
            </w:r>
          </w:p>
        </w:tc>
        <w:tc>
          <w:tcPr>
            <w:tcW w:w="1050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32,8</w:t>
            </w:r>
          </w:p>
        </w:tc>
        <w:tc>
          <w:tcPr>
            <w:tcW w:w="1125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71,2</w:t>
            </w:r>
          </w:p>
        </w:tc>
      </w:tr>
      <w:tr w:rsidR="005527EA" w:rsidRPr="00663CAD" w:rsidTr="005362B2">
        <w:trPr>
          <w:trHeight w:val="255"/>
        </w:trPr>
        <w:tc>
          <w:tcPr>
            <w:tcW w:w="4965" w:type="dxa"/>
          </w:tcPr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приостановлено</w:t>
            </w:r>
          </w:p>
        </w:tc>
        <w:tc>
          <w:tcPr>
            <w:tcW w:w="1050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74</w:t>
            </w:r>
          </w:p>
        </w:tc>
        <w:tc>
          <w:tcPr>
            <w:tcW w:w="1065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63</w:t>
            </w:r>
          </w:p>
        </w:tc>
        <w:tc>
          <w:tcPr>
            <w:tcW w:w="1050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17,5</w:t>
            </w:r>
          </w:p>
        </w:tc>
        <w:tc>
          <w:tcPr>
            <w:tcW w:w="1125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31,7</w:t>
            </w:r>
          </w:p>
        </w:tc>
      </w:tr>
      <w:tr w:rsidR="005527EA" w:rsidRPr="00663CAD" w:rsidTr="005362B2">
        <w:trPr>
          <w:trHeight w:val="255"/>
        </w:trPr>
        <w:tc>
          <w:tcPr>
            <w:tcW w:w="4965" w:type="dxa"/>
          </w:tcPr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% расследованных</w:t>
            </w:r>
          </w:p>
        </w:tc>
        <w:tc>
          <w:tcPr>
            <w:tcW w:w="1050" w:type="dxa"/>
          </w:tcPr>
          <w:p w:rsidR="005527EA" w:rsidRPr="00FC77EA" w:rsidRDefault="005527EA" w:rsidP="005362B2">
            <w:pPr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70,5</w:t>
            </w:r>
          </w:p>
        </w:tc>
        <w:tc>
          <w:tcPr>
            <w:tcW w:w="1065" w:type="dxa"/>
          </w:tcPr>
          <w:p w:rsidR="005527EA" w:rsidRPr="00FC77EA" w:rsidRDefault="005527EA" w:rsidP="005362B2">
            <w:pPr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67,7</w:t>
            </w:r>
          </w:p>
        </w:tc>
        <w:tc>
          <w:tcPr>
            <w:tcW w:w="1050" w:type="dxa"/>
          </w:tcPr>
          <w:p w:rsidR="005527EA" w:rsidRPr="00FC77EA" w:rsidRDefault="005527EA" w:rsidP="005362B2">
            <w:pPr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2,8</w:t>
            </w:r>
          </w:p>
        </w:tc>
        <w:tc>
          <w:tcPr>
            <w:tcW w:w="1125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</w:p>
        </w:tc>
      </w:tr>
      <w:tr w:rsidR="005527EA" w:rsidRPr="00663CAD" w:rsidTr="005362B2">
        <w:trPr>
          <w:trHeight w:val="255"/>
        </w:trPr>
        <w:tc>
          <w:tcPr>
            <w:tcW w:w="4965" w:type="dxa"/>
          </w:tcPr>
          <w:p w:rsidR="005527EA" w:rsidRPr="00FC77EA" w:rsidRDefault="005527EA" w:rsidP="005362B2">
            <w:pPr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 xml:space="preserve">Всего </w:t>
            </w:r>
            <w:proofErr w:type="spellStart"/>
            <w:r w:rsidRPr="00FC77EA">
              <w:rPr>
                <w:b/>
                <w:sz w:val="22"/>
                <w:szCs w:val="22"/>
              </w:rPr>
              <w:t>зарег</w:t>
            </w:r>
            <w:proofErr w:type="spellEnd"/>
            <w:r w:rsidRPr="00FC77EA">
              <w:rPr>
                <w:b/>
                <w:sz w:val="22"/>
                <w:szCs w:val="22"/>
              </w:rPr>
              <w:t>. тяж</w:t>
            </w:r>
            <w:proofErr w:type="gramStart"/>
            <w:r w:rsidRPr="00FC77EA">
              <w:rPr>
                <w:b/>
                <w:sz w:val="22"/>
                <w:szCs w:val="22"/>
              </w:rPr>
              <w:t>.</w:t>
            </w:r>
            <w:proofErr w:type="gramEnd"/>
            <w:r w:rsidRPr="00FC77EA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FC77EA">
              <w:rPr>
                <w:b/>
                <w:sz w:val="22"/>
                <w:szCs w:val="22"/>
              </w:rPr>
              <w:t>и</w:t>
            </w:r>
            <w:proofErr w:type="gramEnd"/>
            <w:r w:rsidRPr="00FC77EA">
              <w:rPr>
                <w:b/>
                <w:sz w:val="22"/>
                <w:szCs w:val="22"/>
              </w:rPr>
              <w:t xml:space="preserve"> особо тяжких</w:t>
            </w:r>
          </w:p>
        </w:tc>
        <w:tc>
          <w:tcPr>
            <w:tcW w:w="1050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1065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1050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68.3</w:t>
            </w:r>
          </w:p>
        </w:tc>
        <w:tc>
          <w:tcPr>
            <w:tcW w:w="1125" w:type="dxa"/>
            <w:vAlign w:val="center"/>
          </w:tcPr>
          <w:p w:rsidR="005527EA" w:rsidRPr="00FC77EA" w:rsidRDefault="005527EA" w:rsidP="005362B2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29,6</w:t>
            </w:r>
          </w:p>
        </w:tc>
      </w:tr>
      <w:tr w:rsidR="005527EA" w:rsidRPr="00663CAD" w:rsidTr="005362B2">
        <w:trPr>
          <w:trHeight w:val="255"/>
        </w:trPr>
        <w:tc>
          <w:tcPr>
            <w:tcW w:w="4965" w:type="dxa"/>
          </w:tcPr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 xml:space="preserve">В </w:t>
            </w:r>
            <w:proofErr w:type="spellStart"/>
            <w:r w:rsidRPr="00FC77EA">
              <w:rPr>
                <w:sz w:val="22"/>
                <w:szCs w:val="22"/>
              </w:rPr>
              <w:t>т.ч</w:t>
            </w:r>
            <w:proofErr w:type="spellEnd"/>
            <w:r w:rsidRPr="00FC77EA">
              <w:rPr>
                <w:sz w:val="22"/>
                <w:szCs w:val="22"/>
              </w:rPr>
              <w:t>. направлено в суд</w:t>
            </w:r>
          </w:p>
        </w:tc>
        <w:tc>
          <w:tcPr>
            <w:tcW w:w="1050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56</w:t>
            </w:r>
          </w:p>
        </w:tc>
        <w:tc>
          <w:tcPr>
            <w:tcW w:w="1065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300,0</w:t>
            </w:r>
          </w:p>
        </w:tc>
        <w:tc>
          <w:tcPr>
            <w:tcW w:w="1125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24,0</w:t>
            </w:r>
          </w:p>
        </w:tc>
      </w:tr>
      <w:tr w:rsidR="005527EA" w:rsidRPr="00663CAD" w:rsidTr="005362B2">
        <w:trPr>
          <w:trHeight w:val="255"/>
        </w:trPr>
        <w:tc>
          <w:tcPr>
            <w:tcW w:w="4965" w:type="dxa"/>
          </w:tcPr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Приостановлено</w:t>
            </w:r>
          </w:p>
        </w:tc>
        <w:tc>
          <w:tcPr>
            <w:tcW w:w="1050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20</w:t>
            </w:r>
          </w:p>
        </w:tc>
        <w:tc>
          <w:tcPr>
            <w:tcW w:w="1065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20</w:t>
            </w:r>
          </w:p>
        </w:tc>
        <w:tc>
          <w:tcPr>
            <w:tcW w:w="1050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8,6</w:t>
            </w:r>
          </w:p>
        </w:tc>
      </w:tr>
      <w:tr w:rsidR="005527EA" w:rsidRPr="00663CAD" w:rsidTr="005362B2">
        <w:trPr>
          <w:trHeight w:val="255"/>
        </w:trPr>
        <w:tc>
          <w:tcPr>
            <w:tcW w:w="4965" w:type="dxa"/>
          </w:tcPr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% расследованных</w:t>
            </w:r>
          </w:p>
        </w:tc>
        <w:tc>
          <w:tcPr>
            <w:tcW w:w="1050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73,7</w:t>
            </w:r>
          </w:p>
        </w:tc>
        <w:tc>
          <w:tcPr>
            <w:tcW w:w="1065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41,2</w:t>
            </w:r>
          </w:p>
        </w:tc>
        <w:tc>
          <w:tcPr>
            <w:tcW w:w="1050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32,5</w:t>
            </w:r>
          </w:p>
        </w:tc>
        <w:tc>
          <w:tcPr>
            <w:tcW w:w="1125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</w:p>
        </w:tc>
      </w:tr>
      <w:tr w:rsidR="005527EA" w:rsidRPr="00663CAD" w:rsidTr="005362B2">
        <w:trPr>
          <w:trHeight w:val="255"/>
        </w:trPr>
        <w:tc>
          <w:tcPr>
            <w:tcW w:w="4965" w:type="dxa"/>
          </w:tcPr>
          <w:p w:rsidR="005527EA" w:rsidRPr="00FC77EA" w:rsidRDefault="005527EA" w:rsidP="005362B2">
            <w:pPr>
              <w:rPr>
                <w:b/>
                <w:sz w:val="22"/>
                <w:szCs w:val="22"/>
              </w:rPr>
            </w:pPr>
            <w:proofErr w:type="gramStart"/>
            <w:r w:rsidRPr="00FC77EA">
              <w:rPr>
                <w:b/>
                <w:sz w:val="22"/>
                <w:szCs w:val="22"/>
              </w:rPr>
              <w:t>Имущественные</w:t>
            </w:r>
            <w:proofErr w:type="gramEnd"/>
            <w:r w:rsidRPr="00FC77EA">
              <w:rPr>
                <w:b/>
                <w:sz w:val="22"/>
                <w:szCs w:val="22"/>
              </w:rPr>
              <w:t xml:space="preserve">  (без эконом.)</w:t>
            </w:r>
          </w:p>
        </w:tc>
        <w:tc>
          <w:tcPr>
            <w:tcW w:w="1050" w:type="dxa"/>
          </w:tcPr>
          <w:p w:rsidR="005527EA" w:rsidRPr="00FC77EA" w:rsidRDefault="005527EA" w:rsidP="005362B2">
            <w:pPr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109</w:t>
            </w:r>
          </w:p>
        </w:tc>
        <w:tc>
          <w:tcPr>
            <w:tcW w:w="1065" w:type="dxa"/>
          </w:tcPr>
          <w:p w:rsidR="005527EA" w:rsidRPr="00FC77EA" w:rsidRDefault="005527EA" w:rsidP="005362B2">
            <w:pPr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137</w:t>
            </w:r>
          </w:p>
        </w:tc>
        <w:tc>
          <w:tcPr>
            <w:tcW w:w="1050" w:type="dxa"/>
          </w:tcPr>
          <w:p w:rsidR="005527EA" w:rsidRPr="00FC77EA" w:rsidRDefault="005527EA" w:rsidP="005362B2">
            <w:pPr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-20,4</w:t>
            </w:r>
          </w:p>
        </w:tc>
        <w:tc>
          <w:tcPr>
            <w:tcW w:w="1125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46,8</w:t>
            </w:r>
          </w:p>
        </w:tc>
      </w:tr>
      <w:tr w:rsidR="005527EA" w:rsidRPr="00663CAD" w:rsidTr="005362B2">
        <w:trPr>
          <w:trHeight w:val="255"/>
        </w:trPr>
        <w:tc>
          <w:tcPr>
            <w:tcW w:w="4965" w:type="dxa"/>
          </w:tcPr>
          <w:p w:rsidR="005527EA" w:rsidRPr="00FC77EA" w:rsidRDefault="005527EA" w:rsidP="005362B2">
            <w:pPr>
              <w:rPr>
                <w:b/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% расследованных</w:t>
            </w:r>
          </w:p>
        </w:tc>
        <w:tc>
          <w:tcPr>
            <w:tcW w:w="1050" w:type="dxa"/>
          </w:tcPr>
          <w:p w:rsidR="005527EA" w:rsidRPr="00FC77EA" w:rsidRDefault="005527EA" w:rsidP="005362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61,8</w:t>
            </w:r>
          </w:p>
        </w:tc>
        <w:tc>
          <w:tcPr>
            <w:tcW w:w="1065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68,6</w:t>
            </w:r>
          </w:p>
        </w:tc>
        <w:tc>
          <w:tcPr>
            <w:tcW w:w="1050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-6,8</w:t>
            </w:r>
          </w:p>
        </w:tc>
        <w:tc>
          <w:tcPr>
            <w:tcW w:w="1125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</w:tr>
      <w:tr w:rsidR="005527EA" w:rsidRPr="00663CAD" w:rsidTr="005362B2">
        <w:trPr>
          <w:trHeight w:val="255"/>
        </w:trPr>
        <w:tc>
          <w:tcPr>
            <w:tcW w:w="4965" w:type="dxa"/>
          </w:tcPr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Против личности всего</w:t>
            </w:r>
          </w:p>
        </w:tc>
        <w:tc>
          <w:tcPr>
            <w:tcW w:w="1050" w:type="dxa"/>
          </w:tcPr>
          <w:p w:rsidR="005527EA" w:rsidRPr="00FC77EA" w:rsidRDefault="005527EA" w:rsidP="005362B2">
            <w:pPr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1065" w:type="dxa"/>
          </w:tcPr>
          <w:p w:rsidR="005527EA" w:rsidRPr="00FC77EA" w:rsidRDefault="005527EA" w:rsidP="005362B2">
            <w:pPr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050" w:type="dxa"/>
          </w:tcPr>
          <w:p w:rsidR="005527EA" w:rsidRPr="00FC77EA" w:rsidRDefault="005527EA" w:rsidP="005362B2">
            <w:pPr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58,1</w:t>
            </w:r>
          </w:p>
        </w:tc>
        <w:tc>
          <w:tcPr>
            <w:tcW w:w="1125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21,0</w:t>
            </w:r>
          </w:p>
        </w:tc>
      </w:tr>
      <w:tr w:rsidR="005527EA" w:rsidRPr="00663CAD" w:rsidTr="005362B2">
        <w:trPr>
          <w:trHeight w:val="255"/>
        </w:trPr>
        <w:tc>
          <w:tcPr>
            <w:tcW w:w="4965" w:type="dxa"/>
          </w:tcPr>
          <w:p w:rsidR="005527EA" w:rsidRPr="00FC77EA" w:rsidRDefault="005527EA" w:rsidP="005362B2">
            <w:pPr>
              <w:rPr>
                <w:b/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% расследованных</w:t>
            </w:r>
          </w:p>
        </w:tc>
        <w:tc>
          <w:tcPr>
            <w:tcW w:w="1050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87,5</w:t>
            </w:r>
          </w:p>
        </w:tc>
        <w:tc>
          <w:tcPr>
            <w:tcW w:w="1065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83,3</w:t>
            </w:r>
          </w:p>
        </w:tc>
        <w:tc>
          <w:tcPr>
            <w:tcW w:w="1050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4,2</w:t>
            </w:r>
          </w:p>
        </w:tc>
        <w:tc>
          <w:tcPr>
            <w:tcW w:w="1125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</w:tr>
      <w:tr w:rsidR="005527EA" w:rsidRPr="00663CAD" w:rsidTr="005362B2">
        <w:trPr>
          <w:trHeight w:val="255"/>
        </w:trPr>
        <w:tc>
          <w:tcPr>
            <w:tcW w:w="4965" w:type="dxa"/>
          </w:tcPr>
          <w:p w:rsidR="005527EA" w:rsidRPr="00FC77EA" w:rsidRDefault="005527EA" w:rsidP="005362B2">
            <w:pPr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 xml:space="preserve">Раскрыто </w:t>
            </w:r>
            <w:proofErr w:type="spellStart"/>
            <w:r w:rsidRPr="00FC77EA">
              <w:rPr>
                <w:b/>
                <w:sz w:val="22"/>
                <w:szCs w:val="22"/>
              </w:rPr>
              <w:t>преступл</w:t>
            </w:r>
            <w:proofErr w:type="spellEnd"/>
            <w:r w:rsidRPr="00FC77EA">
              <w:rPr>
                <w:b/>
                <w:sz w:val="22"/>
                <w:szCs w:val="22"/>
              </w:rPr>
              <w:t>. прошлых лет</w:t>
            </w:r>
          </w:p>
        </w:tc>
        <w:tc>
          <w:tcPr>
            <w:tcW w:w="1050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7</w:t>
            </w:r>
          </w:p>
        </w:tc>
        <w:tc>
          <w:tcPr>
            <w:tcW w:w="1065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3</w:t>
            </w:r>
          </w:p>
        </w:tc>
        <w:tc>
          <w:tcPr>
            <w:tcW w:w="1050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133,3</w:t>
            </w:r>
          </w:p>
        </w:tc>
        <w:tc>
          <w:tcPr>
            <w:tcW w:w="1125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3,0</w:t>
            </w:r>
          </w:p>
        </w:tc>
      </w:tr>
      <w:tr w:rsidR="005527EA" w:rsidRPr="00663CAD" w:rsidTr="005362B2">
        <w:trPr>
          <w:trHeight w:val="255"/>
        </w:trPr>
        <w:tc>
          <w:tcPr>
            <w:tcW w:w="4965" w:type="dxa"/>
          </w:tcPr>
          <w:p w:rsidR="005527EA" w:rsidRPr="00FC77EA" w:rsidRDefault="005527EA" w:rsidP="005362B2">
            <w:pPr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Зарегистрировано по  линии НОН</w:t>
            </w:r>
          </w:p>
        </w:tc>
        <w:tc>
          <w:tcPr>
            <w:tcW w:w="1050" w:type="dxa"/>
          </w:tcPr>
          <w:p w:rsidR="005527EA" w:rsidRPr="00FC77EA" w:rsidRDefault="005527EA" w:rsidP="005362B2">
            <w:pPr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065" w:type="dxa"/>
          </w:tcPr>
          <w:p w:rsidR="005527EA" w:rsidRPr="00FC77EA" w:rsidRDefault="005527EA" w:rsidP="005362B2">
            <w:pPr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050" w:type="dxa"/>
          </w:tcPr>
          <w:p w:rsidR="005527EA" w:rsidRPr="00FC77EA" w:rsidRDefault="005527EA" w:rsidP="005362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C77EA">
              <w:rPr>
                <w:b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125" w:type="dxa"/>
          </w:tcPr>
          <w:p w:rsidR="005527EA" w:rsidRPr="00FC77EA" w:rsidRDefault="005527EA" w:rsidP="005362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C77EA">
              <w:rPr>
                <w:b/>
                <w:color w:val="000000"/>
                <w:sz w:val="22"/>
                <w:szCs w:val="22"/>
              </w:rPr>
              <w:t>7,7</w:t>
            </w:r>
          </w:p>
        </w:tc>
      </w:tr>
      <w:tr w:rsidR="005527EA" w:rsidRPr="00663CAD" w:rsidTr="005362B2">
        <w:trPr>
          <w:trHeight w:val="255"/>
        </w:trPr>
        <w:tc>
          <w:tcPr>
            <w:tcW w:w="4965" w:type="dxa"/>
          </w:tcPr>
          <w:p w:rsidR="005527EA" w:rsidRPr="00FC77EA" w:rsidRDefault="005527EA" w:rsidP="005362B2">
            <w:pPr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 xml:space="preserve">Всего выявлено </w:t>
            </w:r>
            <w:proofErr w:type="gramStart"/>
            <w:r w:rsidRPr="00FC77EA">
              <w:rPr>
                <w:b/>
                <w:sz w:val="22"/>
                <w:szCs w:val="22"/>
              </w:rPr>
              <w:t>экономических</w:t>
            </w:r>
            <w:proofErr w:type="gramEnd"/>
          </w:p>
        </w:tc>
        <w:tc>
          <w:tcPr>
            <w:tcW w:w="1050" w:type="dxa"/>
          </w:tcPr>
          <w:p w:rsidR="005527EA" w:rsidRPr="00FC77EA" w:rsidRDefault="005527EA" w:rsidP="005362B2">
            <w:pPr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1065" w:type="dxa"/>
          </w:tcPr>
          <w:p w:rsidR="005527EA" w:rsidRPr="00FC77EA" w:rsidRDefault="005527EA" w:rsidP="005362B2">
            <w:pPr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050" w:type="dxa"/>
          </w:tcPr>
          <w:p w:rsidR="005527EA" w:rsidRPr="00FC77EA" w:rsidRDefault="005527EA" w:rsidP="005362B2">
            <w:pPr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143,8</w:t>
            </w:r>
          </w:p>
        </w:tc>
        <w:tc>
          <w:tcPr>
            <w:tcW w:w="1125" w:type="dxa"/>
          </w:tcPr>
          <w:p w:rsidR="005527EA" w:rsidRPr="00FC77EA" w:rsidRDefault="005527EA" w:rsidP="005362B2">
            <w:pPr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16,7</w:t>
            </w:r>
          </w:p>
        </w:tc>
      </w:tr>
      <w:tr w:rsidR="005527EA" w:rsidRPr="00663CAD" w:rsidTr="005362B2">
        <w:trPr>
          <w:trHeight w:val="255"/>
        </w:trPr>
        <w:tc>
          <w:tcPr>
            <w:tcW w:w="4965" w:type="dxa"/>
          </w:tcPr>
          <w:p w:rsidR="005527EA" w:rsidRPr="00FC77EA" w:rsidRDefault="005527EA" w:rsidP="005362B2">
            <w:pPr>
              <w:jc w:val="both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В общественном месте</w:t>
            </w:r>
          </w:p>
        </w:tc>
        <w:tc>
          <w:tcPr>
            <w:tcW w:w="1050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1065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1050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15,2</w:t>
            </w:r>
          </w:p>
        </w:tc>
        <w:tc>
          <w:tcPr>
            <w:tcW w:w="1125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32,6</w:t>
            </w:r>
          </w:p>
        </w:tc>
      </w:tr>
      <w:tr w:rsidR="005527EA" w:rsidRPr="00663CAD" w:rsidTr="005362B2">
        <w:trPr>
          <w:trHeight w:val="255"/>
        </w:trPr>
        <w:tc>
          <w:tcPr>
            <w:tcW w:w="4965" w:type="dxa"/>
          </w:tcPr>
          <w:p w:rsidR="005527EA" w:rsidRPr="00FC77EA" w:rsidRDefault="005527EA" w:rsidP="005362B2">
            <w:pPr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 xml:space="preserve">В </w:t>
            </w:r>
            <w:proofErr w:type="spellStart"/>
            <w:r w:rsidRPr="00FC77EA">
              <w:rPr>
                <w:b/>
                <w:sz w:val="22"/>
                <w:szCs w:val="22"/>
              </w:rPr>
              <w:t>т.ч</w:t>
            </w:r>
            <w:proofErr w:type="spellEnd"/>
            <w:r w:rsidRPr="00FC77EA">
              <w:rPr>
                <w:b/>
                <w:sz w:val="22"/>
                <w:szCs w:val="22"/>
              </w:rPr>
              <w:t>. на улице</w:t>
            </w:r>
          </w:p>
        </w:tc>
        <w:tc>
          <w:tcPr>
            <w:tcW w:w="1050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065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050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25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13,7</w:t>
            </w:r>
          </w:p>
        </w:tc>
      </w:tr>
      <w:tr w:rsidR="005527EA" w:rsidRPr="00663CAD" w:rsidTr="005362B2">
        <w:trPr>
          <w:trHeight w:val="255"/>
        </w:trPr>
        <w:tc>
          <w:tcPr>
            <w:tcW w:w="4965" w:type="dxa"/>
          </w:tcPr>
          <w:p w:rsidR="005527EA" w:rsidRPr="00FC77EA" w:rsidRDefault="005527EA" w:rsidP="005362B2">
            <w:pPr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Подростковая</w:t>
            </w:r>
          </w:p>
        </w:tc>
        <w:tc>
          <w:tcPr>
            <w:tcW w:w="1050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8</w:t>
            </w:r>
          </w:p>
        </w:tc>
        <w:tc>
          <w:tcPr>
            <w:tcW w:w="1065" w:type="dxa"/>
            <w:vAlign w:val="center"/>
          </w:tcPr>
          <w:p w:rsidR="005527EA" w:rsidRPr="00FC77EA" w:rsidRDefault="005527EA" w:rsidP="005362B2">
            <w:pPr>
              <w:ind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21</w:t>
            </w:r>
          </w:p>
        </w:tc>
        <w:tc>
          <w:tcPr>
            <w:tcW w:w="1050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-61,9</w:t>
            </w:r>
          </w:p>
        </w:tc>
        <w:tc>
          <w:tcPr>
            <w:tcW w:w="1125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3,4</w:t>
            </w:r>
          </w:p>
        </w:tc>
      </w:tr>
      <w:tr w:rsidR="005527EA" w:rsidRPr="00663CAD" w:rsidTr="005362B2">
        <w:trPr>
          <w:trHeight w:val="255"/>
        </w:trPr>
        <w:tc>
          <w:tcPr>
            <w:tcW w:w="4965" w:type="dxa"/>
          </w:tcPr>
          <w:p w:rsidR="005527EA" w:rsidRPr="00FC77EA" w:rsidRDefault="005527EA" w:rsidP="005362B2">
            <w:pPr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Ранее судимыми</w:t>
            </w:r>
          </w:p>
        </w:tc>
        <w:tc>
          <w:tcPr>
            <w:tcW w:w="1050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36</w:t>
            </w:r>
          </w:p>
        </w:tc>
        <w:tc>
          <w:tcPr>
            <w:tcW w:w="1065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37</w:t>
            </w:r>
          </w:p>
        </w:tc>
        <w:tc>
          <w:tcPr>
            <w:tcW w:w="1050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-2,7</w:t>
            </w:r>
          </w:p>
        </w:tc>
        <w:tc>
          <w:tcPr>
            <w:tcW w:w="1125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15,4</w:t>
            </w:r>
          </w:p>
        </w:tc>
      </w:tr>
      <w:tr w:rsidR="005527EA" w:rsidRPr="00663CAD" w:rsidTr="005362B2">
        <w:trPr>
          <w:trHeight w:val="255"/>
        </w:trPr>
        <w:tc>
          <w:tcPr>
            <w:tcW w:w="4965" w:type="dxa"/>
          </w:tcPr>
          <w:p w:rsidR="005527EA" w:rsidRPr="00FC77EA" w:rsidRDefault="005527EA" w:rsidP="005362B2">
            <w:pPr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Групповая</w:t>
            </w:r>
          </w:p>
        </w:tc>
        <w:tc>
          <w:tcPr>
            <w:tcW w:w="1050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11</w:t>
            </w:r>
          </w:p>
        </w:tc>
        <w:tc>
          <w:tcPr>
            <w:tcW w:w="1065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25</w:t>
            </w:r>
          </w:p>
        </w:tc>
        <w:tc>
          <w:tcPr>
            <w:tcW w:w="1050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-56,0</w:t>
            </w:r>
          </w:p>
        </w:tc>
        <w:tc>
          <w:tcPr>
            <w:tcW w:w="1125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4,7</w:t>
            </w:r>
          </w:p>
        </w:tc>
      </w:tr>
      <w:tr w:rsidR="005527EA" w:rsidRPr="00663CAD" w:rsidTr="005362B2">
        <w:trPr>
          <w:trHeight w:val="255"/>
        </w:trPr>
        <w:tc>
          <w:tcPr>
            <w:tcW w:w="4965" w:type="dxa"/>
          </w:tcPr>
          <w:p w:rsidR="005527EA" w:rsidRPr="00FC77EA" w:rsidRDefault="005527EA" w:rsidP="005362B2">
            <w:pPr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Пьяная</w:t>
            </w:r>
          </w:p>
        </w:tc>
        <w:tc>
          <w:tcPr>
            <w:tcW w:w="1050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51</w:t>
            </w:r>
          </w:p>
        </w:tc>
        <w:tc>
          <w:tcPr>
            <w:tcW w:w="1065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47</w:t>
            </w:r>
          </w:p>
        </w:tc>
        <w:tc>
          <w:tcPr>
            <w:tcW w:w="1050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8,5</w:t>
            </w:r>
          </w:p>
        </w:tc>
        <w:tc>
          <w:tcPr>
            <w:tcW w:w="1125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21,8</w:t>
            </w:r>
          </w:p>
        </w:tc>
      </w:tr>
      <w:tr w:rsidR="005527EA" w:rsidRPr="00663CAD" w:rsidTr="005362B2">
        <w:trPr>
          <w:trHeight w:val="255"/>
        </w:trPr>
        <w:tc>
          <w:tcPr>
            <w:tcW w:w="4965" w:type="dxa"/>
          </w:tcPr>
          <w:p w:rsidR="005527EA" w:rsidRPr="00FC77EA" w:rsidRDefault="005527EA" w:rsidP="005362B2">
            <w:pPr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Иностранцами</w:t>
            </w:r>
          </w:p>
        </w:tc>
        <w:tc>
          <w:tcPr>
            <w:tcW w:w="1050" w:type="dxa"/>
            <w:vAlign w:val="center"/>
          </w:tcPr>
          <w:p w:rsidR="005527EA" w:rsidRPr="00FC77EA" w:rsidRDefault="005527EA" w:rsidP="005362B2">
            <w:pPr>
              <w:ind w:left="-57" w:right="-10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4</w:t>
            </w:r>
          </w:p>
        </w:tc>
        <w:tc>
          <w:tcPr>
            <w:tcW w:w="1065" w:type="dxa"/>
            <w:vAlign w:val="center"/>
          </w:tcPr>
          <w:p w:rsidR="005527EA" w:rsidRPr="00FC77EA" w:rsidRDefault="005527EA" w:rsidP="005362B2">
            <w:pPr>
              <w:ind w:left="-57" w:right="-10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3</w:t>
            </w:r>
          </w:p>
        </w:tc>
        <w:tc>
          <w:tcPr>
            <w:tcW w:w="1050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33,3</w:t>
            </w:r>
          </w:p>
        </w:tc>
        <w:tc>
          <w:tcPr>
            <w:tcW w:w="1125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1,7</w:t>
            </w:r>
          </w:p>
        </w:tc>
      </w:tr>
      <w:tr w:rsidR="005527EA" w:rsidRPr="00663CAD" w:rsidTr="005362B2">
        <w:trPr>
          <w:trHeight w:val="255"/>
        </w:trPr>
        <w:tc>
          <w:tcPr>
            <w:tcW w:w="4965" w:type="dxa"/>
          </w:tcPr>
          <w:p w:rsidR="005527EA" w:rsidRPr="00FC77EA" w:rsidRDefault="005527EA" w:rsidP="005362B2">
            <w:pPr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Организованная</w:t>
            </w:r>
          </w:p>
        </w:tc>
        <w:tc>
          <w:tcPr>
            <w:tcW w:w="1050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0</w:t>
            </w:r>
          </w:p>
        </w:tc>
        <w:tc>
          <w:tcPr>
            <w:tcW w:w="1065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</w:p>
        </w:tc>
      </w:tr>
      <w:tr w:rsidR="005527EA" w:rsidRPr="00663CAD" w:rsidTr="005362B2">
        <w:trPr>
          <w:trHeight w:val="311"/>
        </w:trPr>
        <w:tc>
          <w:tcPr>
            <w:tcW w:w="4965" w:type="dxa"/>
          </w:tcPr>
          <w:p w:rsidR="005527EA" w:rsidRPr="00FC77EA" w:rsidRDefault="005527EA" w:rsidP="005362B2">
            <w:pPr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lastRenderedPageBreak/>
              <w:t>Бытовая</w:t>
            </w:r>
          </w:p>
        </w:tc>
        <w:tc>
          <w:tcPr>
            <w:tcW w:w="1050" w:type="dxa"/>
          </w:tcPr>
          <w:p w:rsidR="005527EA" w:rsidRPr="00FC77EA" w:rsidRDefault="005527EA" w:rsidP="005362B2">
            <w:pPr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65" w:type="dxa"/>
          </w:tcPr>
          <w:p w:rsidR="005527EA" w:rsidRPr="00FC77EA" w:rsidRDefault="005527EA" w:rsidP="005362B2">
            <w:pPr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50" w:type="dxa"/>
          </w:tcPr>
          <w:p w:rsidR="005527EA" w:rsidRPr="00FC77EA" w:rsidRDefault="005527EA" w:rsidP="005362B2">
            <w:pPr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-9,0</w:t>
            </w:r>
          </w:p>
        </w:tc>
        <w:tc>
          <w:tcPr>
            <w:tcW w:w="1125" w:type="dxa"/>
          </w:tcPr>
          <w:p w:rsidR="005527EA" w:rsidRPr="00FC77EA" w:rsidRDefault="005527EA" w:rsidP="005362B2">
            <w:pPr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4,3</w:t>
            </w:r>
          </w:p>
        </w:tc>
      </w:tr>
      <w:tr w:rsidR="005527EA" w:rsidRPr="00663CAD" w:rsidTr="005362B2">
        <w:trPr>
          <w:trHeight w:val="311"/>
        </w:trPr>
        <w:tc>
          <w:tcPr>
            <w:tcW w:w="4965" w:type="dxa"/>
          </w:tcPr>
          <w:p w:rsidR="005527EA" w:rsidRPr="00FC77EA" w:rsidRDefault="005527EA" w:rsidP="005362B2">
            <w:pPr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Кражи</w:t>
            </w:r>
          </w:p>
        </w:tc>
        <w:tc>
          <w:tcPr>
            <w:tcW w:w="1050" w:type="dxa"/>
          </w:tcPr>
          <w:p w:rsidR="005527EA" w:rsidRPr="00FC77EA" w:rsidRDefault="005527EA" w:rsidP="005362B2">
            <w:pPr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1065" w:type="dxa"/>
          </w:tcPr>
          <w:p w:rsidR="005527EA" w:rsidRPr="00FC77EA" w:rsidRDefault="005527EA" w:rsidP="005362B2">
            <w:pPr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1050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-20,4</w:t>
            </w:r>
          </w:p>
        </w:tc>
        <w:tc>
          <w:tcPr>
            <w:tcW w:w="1125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35,2</w:t>
            </w:r>
          </w:p>
        </w:tc>
      </w:tr>
      <w:tr w:rsidR="005527EA" w:rsidRPr="00663CAD" w:rsidTr="005362B2">
        <w:trPr>
          <w:trHeight w:val="311"/>
        </w:trPr>
        <w:tc>
          <w:tcPr>
            <w:tcW w:w="4965" w:type="dxa"/>
          </w:tcPr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% расследованных</w:t>
            </w:r>
          </w:p>
        </w:tc>
        <w:tc>
          <w:tcPr>
            <w:tcW w:w="1050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56,5</w:t>
            </w:r>
          </w:p>
        </w:tc>
        <w:tc>
          <w:tcPr>
            <w:tcW w:w="1065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71,1</w:t>
            </w:r>
          </w:p>
        </w:tc>
        <w:tc>
          <w:tcPr>
            <w:tcW w:w="1050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-14,6</w:t>
            </w:r>
          </w:p>
        </w:tc>
        <w:tc>
          <w:tcPr>
            <w:tcW w:w="1125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5527EA" w:rsidRPr="005527EA" w:rsidRDefault="005527EA" w:rsidP="005527EA">
      <w:pPr>
        <w:pStyle w:val="ac"/>
        <w:tabs>
          <w:tab w:val="center" w:pos="0"/>
        </w:tabs>
        <w:jc w:val="both"/>
        <w:rPr>
          <w:i/>
          <w:sz w:val="28"/>
          <w:szCs w:val="28"/>
          <w:lang w:val="ru-RU"/>
        </w:rPr>
      </w:pPr>
    </w:p>
    <w:p w:rsidR="005527EA" w:rsidRDefault="005527EA" w:rsidP="005527EA">
      <w:pPr>
        <w:pStyle w:val="ac"/>
        <w:tabs>
          <w:tab w:val="center" w:pos="0"/>
        </w:tabs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5527EA" w:rsidRPr="00487166" w:rsidRDefault="005527EA" w:rsidP="005527EA">
      <w:pPr>
        <w:pStyle w:val="ac"/>
        <w:tabs>
          <w:tab w:val="center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487166">
        <w:rPr>
          <w:rFonts w:ascii="Times New Roman" w:hAnsi="Times New Roman"/>
          <w:b/>
          <w:color w:val="000000"/>
          <w:sz w:val="28"/>
          <w:szCs w:val="28"/>
        </w:rPr>
        <w:t>Анализ</w:t>
      </w:r>
      <w:r w:rsidRPr="00487166">
        <w:rPr>
          <w:rFonts w:ascii="Times New Roman" w:hAnsi="Times New Roman"/>
          <w:color w:val="000000"/>
          <w:sz w:val="28"/>
          <w:szCs w:val="28"/>
        </w:rPr>
        <w:t xml:space="preserve"> результатов деятельности ОМВД России по г.Покачи по исполнению административного законодательства показывает, что за отчетный период  выявлено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1529</w:t>
      </w:r>
      <w:r w:rsidRPr="00487166">
        <w:rPr>
          <w:rFonts w:ascii="Times New Roman" w:hAnsi="Times New Roman"/>
          <w:color w:val="000000"/>
          <w:sz w:val="28"/>
          <w:szCs w:val="28"/>
        </w:rPr>
        <w:t xml:space="preserve"> административных правонарушений (АППГ –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1618</w:t>
      </w:r>
      <w:r w:rsidRPr="00487166">
        <w:rPr>
          <w:rFonts w:ascii="Times New Roman" w:hAnsi="Times New Roman"/>
          <w:color w:val="000000"/>
          <w:sz w:val="28"/>
          <w:szCs w:val="28"/>
        </w:rPr>
        <w:t>).  У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меньшение</w:t>
      </w:r>
      <w:r w:rsidRPr="00487166">
        <w:rPr>
          <w:rFonts w:ascii="Times New Roman" w:hAnsi="Times New Roman"/>
          <w:color w:val="000000"/>
          <w:sz w:val="28"/>
          <w:szCs w:val="28"/>
        </w:rPr>
        <w:t xml:space="preserve">  на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89</w:t>
      </w:r>
      <w:r w:rsidRPr="00487166">
        <w:rPr>
          <w:rFonts w:ascii="Times New Roman" w:hAnsi="Times New Roman"/>
          <w:color w:val="000000"/>
          <w:sz w:val="28"/>
          <w:szCs w:val="28"/>
        </w:rPr>
        <w:t xml:space="preserve"> административных правонарушений (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-1</w:t>
      </w:r>
      <w:r w:rsidRPr="00487166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487166">
        <w:rPr>
          <w:rFonts w:ascii="Times New Roman" w:hAnsi="Times New Roman"/>
          <w:color w:val="000000"/>
          <w:sz w:val="28"/>
          <w:szCs w:val="28"/>
        </w:rPr>
        <w:t>%).</w:t>
      </w:r>
    </w:p>
    <w:p w:rsidR="005527EA" w:rsidRPr="000870EB" w:rsidRDefault="005527EA" w:rsidP="005527EA">
      <w:pPr>
        <w:pStyle w:val="ac"/>
        <w:tabs>
          <w:tab w:val="center" w:pos="0"/>
        </w:tabs>
        <w:jc w:val="both"/>
        <w:rPr>
          <w:rFonts w:ascii="Times New Roman" w:hAnsi="Times New Roman"/>
          <w:sz w:val="28"/>
          <w:szCs w:val="28"/>
        </w:rPr>
      </w:pPr>
      <w:r w:rsidRPr="00487166">
        <w:rPr>
          <w:rFonts w:ascii="Times New Roman" w:hAnsi="Times New Roman"/>
          <w:i/>
          <w:color w:val="000000"/>
          <w:sz w:val="28"/>
          <w:szCs w:val="28"/>
        </w:rPr>
        <w:tab/>
      </w:r>
      <w:r w:rsidRPr="000870EB">
        <w:rPr>
          <w:rFonts w:ascii="Times New Roman" w:hAnsi="Times New Roman"/>
          <w:sz w:val="28"/>
          <w:szCs w:val="28"/>
        </w:rPr>
        <w:t xml:space="preserve">По статьям, предусмотренным КоАП РФ, выявлено </w:t>
      </w:r>
      <w:r w:rsidRPr="000870EB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299</w:t>
      </w:r>
      <w:r w:rsidRPr="000870EB">
        <w:rPr>
          <w:rFonts w:ascii="Times New Roman" w:hAnsi="Times New Roman"/>
          <w:sz w:val="28"/>
          <w:szCs w:val="28"/>
        </w:rPr>
        <w:t xml:space="preserve"> административных правонарушений (АППГ –</w:t>
      </w:r>
      <w:r w:rsidRPr="000870EB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338</w:t>
      </w:r>
      <w:r w:rsidRPr="000870EB">
        <w:rPr>
          <w:rFonts w:ascii="Times New Roman" w:hAnsi="Times New Roman"/>
          <w:sz w:val="28"/>
          <w:szCs w:val="28"/>
        </w:rPr>
        <w:t>). У</w:t>
      </w:r>
      <w:r>
        <w:rPr>
          <w:rFonts w:ascii="Times New Roman" w:hAnsi="Times New Roman"/>
          <w:sz w:val="28"/>
          <w:szCs w:val="28"/>
          <w:lang w:val="ru-RU"/>
        </w:rPr>
        <w:t>меньшение</w:t>
      </w:r>
      <w:r w:rsidRPr="000870EB">
        <w:rPr>
          <w:rFonts w:ascii="Times New Roman" w:hAnsi="Times New Roman"/>
          <w:sz w:val="28"/>
          <w:szCs w:val="28"/>
        </w:rPr>
        <w:t xml:space="preserve">  на </w:t>
      </w:r>
      <w:r>
        <w:rPr>
          <w:rFonts w:ascii="Times New Roman" w:hAnsi="Times New Roman"/>
          <w:sz w:val="28"/>
          <w:szCs w:val="28"/>
          <w:lang w:val="ru-RU"/>
        </w:rPr>
        <w:t>39</w:t>
      </w:r>
      <w:r>
        <w:rPr>
          <w:rFonts w:ascii="Times New Roman" w:hAnsi="Times New Roman"/>
          <w:sz w:val="28"/>
          <w:szCs w:val="28"/>
        </w:rPr>
        <w:t xml:space="preserve"> административных правонарушени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0870EB">
        <w:rPr>
          <w:rFonts w:ascii="Times New Roman" w:hAnsi="Times New Roman"/>
          <w:sz w:val="28"/>
          <w:szCs w:val="28"/>
        </w:rPr>
        <w:t xml:space="preserve">  или (</w:t>
      </w:r>
      <w:r>
        <w:rPr>
          <w:rFonts w:ascii="Times New Roman" w:hAnsi="Times New Roman"/>
          <w:sz w:val="28"/>
          <w:szCs w:val="28"/>
          <w:lang w:val="ru-RU"/>
        </w:rPr>
        <w:t>- 2</w:t>
      </w:r>
      <w:r w:rsidRPr="000870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0870EB">
        <w:rPr>
          <w:rFonts w:ascii="Times New Roman" w:hAnsi="Times New Roman"/>
          <w:sz w:val="28"/>
          <w:szCs w:val="28"/>
        </w:rPr>
        <w:t>%).</w:t>
      </w:r>
    </w:p>
    <w:p w:rsidR="005527EA" w:rsidRPr="000870EB" w:rsidRDefault="005527EA" w:rsidP="005527EA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0870EB">
        <w:rPr>
          <w:rFonts w:ascii="Times New Roman" w:hAnsi="Times New Roman"/>
          <w:sz w:val="28"/>
          <w:szCs w:val="28"/>
        </w:rPr>
        <w:t xml:space="preserve">По статьям, предусмотренным Законом ХМАО «Об административных правонарушениях», выявлено </w:t>
      </w:r>
      <w:r>
        <w:rPr>
          <w:rFonts w:ascii="Times New Roman" w:hAnsi="Times New Roman"/>
          <w:sz w:val="28"/>
          <w:szCs w:val="28"/>
          <w:lang w:val="ru-RU"/>
        </w:rPr>
        <w:t>230</w:t>
      </w:r>
      <w:r w:rsidRPr="000870EB">
        <w:rPr>
          <w:rFonts w:ascii="Times New Roman" w:hAnsi="Times New Roman"/>
          <w:sz w:val="28"/>
          <w:szCs w:val="28"/>
        </w:rPr>
        <w:t xml:space="preserve"> административных правонарушений (АППГ – </w:t>
      </w:r>
      <w:r>
        <w:rPr>
          <w:rFonts w:ascii="Times New Roman" w:hAnsi="Times New Roman"/>
          <w:sz w:val="28"/>
          <w:szCs w:val="28"/>
          <w:lang w:val="ru-RU"/>
        </w:rPr>
        <w:t>280</w:t>
      </w:r>
      <w:r w:rsidRPr="000870EB">
        <w:rPr>
          <w:rFonts w:ascii="Times New Roman" w:hAnsi="Times New Roman"/>
          <w:sz w:val="28"/>
          <w:szCs w:val="28"/>
        </w:rPr>
        <w:t xml:space="preserve">). Снижение на </w:t>
      </w:r>
      <w:r w:rsidRPr="000870EB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0870EB">
        <w:rPr>
          <w:rFonts w:ascii="Times New Roman" w:hAnsi="Times New Roman"/>
          <w:sz w:val="28"/>
          <w:szCs w:val="28"/>
        </w:rPr>
        <w:t xml:space="preserve"> административных правонарушени</w:t>
      </w:r>
      <w:r w:rsidRPr="000870EB">
        <w:rPr>
          <w:rFonts w:ascii="Times New Roman" w:hAnsi="Times New Roman"/>
          <w:sz w:val="28"/>
          <w:szCs w:val="28"/>
          <w:lang w:val="ru-RU"/>
        </w:rPr>
        <w:t>я</w:t>
      </w:r>
      <w:r w:rsidRPr="000870EB">
        <w:rPr>
          <w:rFonts w:ascii="Times New Roman" w:hAnsi="Times New Roman"/>
          <w:sz w:val="28"/>
          <w:szCs w:val="28"/>
        </w:rPr>
        <w:t xml:space="preserve"> (-</w:t>
      </w:r>
      <w:r>
        <w:rPr>
          <w:rFonts w:ascii="Times New Roman" w:hAnsi="Times New Roman"/>
          <w:sz w:val="28"/>
          <w:szCs w:val="28"/>
          <w:lang w:val="ru-RU"/>
        </w:rPr>
        <w:t>17</w:t>
      </w:r>
      <w:r w:rsidRPr="000870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0870EB">
        <w:rPr>
          <w:rFonts w:ascii="Times New Roman" w:hAnsi="Times New Roman"/>
          <w:sz w:val="28"/>
          <w:szCs w:val="28"/>
        </w:rPr>
        <w:t>%)</w:t>
      </w:r>
    </w:p>
    <w:p w:rsidR="005527EA" w:rsidRPr="000870EB" w:rsidRDefault="005527EA" w:rsidP="005527EA">
      <w:pPr>
        <w:pStyle w:val="ac"/>
        <w:tabs>
          <w:tab w:val="center" w:pos="0"/>
        </w:tabs>
        <w:jc w:val="both"/>
        <w:rPr>
          <w:rFonts w:ascii="Times New Roman" w:hAnsi="Times New Roman"/>
          <w:sz w:val="28"/>
          <w:szCs w:val="28"/>
        </w:rPr>
      </w:pPr>
      <w:r w:rsidRPr="000870EB">
        <w:rPr>
          <w:rFonts w:ascii="Times New Roman" w:hAnsi="Times New Roman"/>
          <w:sz w:val="28"/>
          <w:szCs w:val="28"/>
        </w:rPr>
        <w:tab/>
        <w:t>По всем выявленным административным правонарушениям составлены протоколы.</w:t>
      </w:r>
    </w:p>
    <w:p w:rsidR="005527EA" w:rsidRPr="000870EB" w:rsidRDefault="005527EA" w:rsidP="005527EA">
      <w:pPr>
        <w:tabs>
          <w:tab w:val="center" w:pos="0"/>
        </w:tabs>
        <w:jc w:val="both"/>
        <w:rPr>
          <w:sz w:val="28"/>
          <w:szCs w:val="28"/>
        </w:rPr>
      </w:pPr>
    </w:p>
    <w:p w:rsidR="005527EA" w:rsidRPr="00487166" w:rsidRDefault="005527EA" w:rsidP="005527EA">
      <w:pPr>
        <w:tabs>
          <w:tab w:val="center" w:pos="0"/>
        </w:tabs>
        <w:jc w:val="both"/>
        <w:rPr>
          <w:color w:val="000000"/>
          <w:sz w:val="28"/>
          <w:szCs w:val="28"/>
        </w:rPr>
      </w:pPr>
      <w:r w:rsidRPr="00487166">
        <w:rPr>
          <w:color w:val="000000"/>
          <w:sz w:val="28"/>
          <w:szCs w:val="28"/>
        </w:rPr>
        <w:t>Основные статьи административного законодательства: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9"/>
        <w:gridCol w:w="1171"/>
        <w:gridCol w:w="1355"/>
        <w:gridCol w:w="1586"/>
      </w:tblGrid>
      <w:tr w:rsidR="005527EA" w:rsidRPr="00487166" w:rsidTr="005362B2">
        <w:trPr>
          <w:trHeight w:val="645"/>
        </w:trPr>
        <w:tc>
          <w:tcPr>
            <w:tcW w:w="4965" w:type="dxa"/>
          </w:tcPr>
          <w:p w:rsidR="005527EA" w:rsidRPr="00FC77EA" w:rsidRDefault="005527EA" w:rsidP="005362B2">
            <w:pPr>
              <w:ind w:left="-54"/>
              <w:rPr>
                <w:sz w:val="22"/>
                <w:szCs w:val="22"/>
              </w:rPr>
            </w:pPr>
          </w:p>
          <w:p w:rsidR="005527EA" w:rsidRPr="00FC77EA" w:rsidRDefault="005527EA" w:rsidP="005362B2">
            <w:pPr>
              <w:ind w:left="-54"/>
              <w:rPr>
                <w:sz w:val="22"/>
                <w:szCs w:val="22"/>
              </w:rPr>
            </w:pPr>
          </w:p>
          <w:p w:rsidR="005527EA" w:rsidRPr="00FC77EA" w:rsidRDefault="005527EA" w:rsidP="005362B2">
            <w:pPr>
              <w:ind w:left="-54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</w:p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2013</w:t>
            </w:r>
          </w:p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год</w:t>
            </w:r>
          </w:p>
        </w:tc>
        <w:tc>
          <w:tcPr>
            <w:tcW w:w="1418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</w:p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2012</w:t>
            </w:r>
          </w:p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год</w:t>
            </w:r>
          </w:p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</w:p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+_% к</w:t>
            </w:r>
          </w:p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АППГ</w:t>
            </w:r>
          </w:p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</w:p>
        </w:tc>
      </w:tr>
      <w:tr w:rsidR="005527EA" w:rsidRPr="00487166" w:rsidTr="005362B2">
        <w:trPr>
          <w:trHeight w:val="285"/>
        </w:trPr>
        <w:tc>
          <w:tcPr>
            <w:tcW w:w="4965" w:type="dxa"/>
          </w:tcPr>
          <w:p w:rsidR="005527EA" w:rsidRPr="00FC77EA" w:rsidRDefault="005527EA" w:rsidP="005362B2">
            <w:pPr>
              <w:ind w:left="-54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Выявлено административных правонаруш</w:t>
            </w:r>
            <w:r w:rsidRPr="00FC77EA">
              <w:rPr>
                <w:b/>
                <w:sz w:val="22"/>
                <w:szCs w:val="22"/>
              </w:rPr>
              <w:t>е</w:t>
            </w:r>
            <w:r w:rsidRPr="00FC77EA">
              <w:rPr>
                <w:b/>
                <w:sz w:val="22"/>
                <w:szCs w:val="22"/>
              </w:rPr>
              <w:t>ний всего</w:t>
            </w:r>
          </w:p>
        </w:tc>
        <w:tc>
          <w:tcPr>
            <w:tcW w:w="1218" w:type="dxa"/>
          </w:tcPr>
          <w:p w:rsidR="005527EA" w:rsidRPr="00FC77EA" w:rsidRDefault="005527EA" w:rsidP="005362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C77EA">
              <w:rPr>
                <w:b/>
                <w:color w:val="000000"/>
                <w:sz w:val="22"/>
                <w:szCs w:val="22"/>
              </w:rPr>
              <w:t>1529</w:t>
            </w:r>
          </w:p>
        </w:tc>
        <w:tc>
          <w:tcPr>
            <w:tcW w:w="1418" w:type="dxa"/>
          </w:tcPr>
          <w:p w:rsidR="005527EA" w:rsidRPr="00FC77EA" w:rsidRDefault="005527EA" w:rsidP="005362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C77EA">
              <w:rPr>
                <w:b/>
                <w:color w:val="000000"/>
                <w:sz w:val="22"/>
                <w:szCs w:val="22"/>
              </w:rPr>
              <w:t>1618</w:t>
            </w:r>
          </w:p>
        </w:tc>
        <w:tc>
          <w:tcPr>
            <w:tcW w:w="1654" w:type="dxa"/>
          </w:tcPr>
          <w:p w:rsidR="005527EA" w:rsidRPr="00FC77EA" w:rsidRDefault="005527EA" w:rsidP="005362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C77EA">
              <w:rPr>
                <w:b/>
                <w:color w:val="000000"/>
                <w:sz w:val="22"/>
                <w:szCs w:val="22"/>
              </w:rPr>
              <w:t>-5,5</w:t>
            </w:r>
          </w:p>
        </w:tc>
      </w:tr>
      <w:tr w:rsidR="005527EA" w:rsidRPr="00487166" w:rsidTr="005362B2">
        <w:trPr>
          <w:trHeight w:val="255"/>
        </w:trPr>
        <w:tc>
          <w:tcPr>
            <w:tcW w:w="4965" w:type="dxa"/>
          </w:tcPr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- ст. 20.1 КоАП РФ</w:t>
            </w:r>
          </w:p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Мелкое хулиганство</w:t>
            </w:r>
          </w:p>
        </w:tc>
        <w:tc>
          <w:tcPr>
            <w:tcW w:w="1218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88</w:t>
            </w:r>
          </w:p>
        </w:tc>
        <w:tc>
          <w:tcPr>
            <w:tcW w:w="1418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402</w:t>
            </w:r>
          </w:p>
        </w:tc>
        <w:tc>
          <w:tcPr>
            <w:tcW w:w="1654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-78,1</w:t>
            </w:r>
          </w:p>
        </w:tc>
      </w:tr>
      <w:tr w:rsidR="005527EA" w:rsidRPr="00487166" w:rsidTr="005362B2">
        <w:trPr>
          <w:trHeight w:val="255"/>
        </w:trPr>
        <w:tc>
          <w:tcPr>
            <w:tcW w:w="4965" w:type="dxa"/>
          </w:tcPr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- ст. 20.20-20.22 КоАП РФ</w:t>
            </w:r>
          </w:p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 xml:space="preserve">Появление, распитие </w:t>
            </w:r>
            <w:proofErr w:type="spellStart"/>
            <w:r w:rsidRPr="00FC77EA">
              <w:rPr>
                <w:sz w:val="22"/>
                <w:szCs w:val="22"/>
              </w:rPr>
              <w:t>алког</w:t>
            </w:r>
            <w:proofErr w:type="gramStart"/>
            <w:r w:rsidRPr="00FC77EA">
              <w:rPr>
                <w:sz w:val="22"/>
                <w:szCs w:val="22"/>
              </w:rPr>
              <w:t>.п</w:t>
            </w:r>
            <w:proofErr w:type="gramEnd"/>
            <w:r w:rsidRPr="00FC77EA">
              <w:rPr>
                <w:sz w:val="22"/>
                <w:szCs w:val="22"/>
              </w:rPr>
              <w:t>родукции</w:t>
            </w:r>
            <w:proofErr w:type="spellEnd"/>
          </w:p>
        </w:tc>
        <w:tc>
          <w:tcPr>
            <w:tcW w:w="1218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684</w:t>
            </w:r>
          </w:p>
        </w:tc>
        <w:tc>
          <w:tcPr>
            <w:tcW w:w="1418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538</w:t>
            </w:r>
          </w:p>
        </w:tc>
        <w:tc>
          <w:tcPr>
            <w:tcW w:w="1654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+27,1</w:t>
            </w:r>
          </w:p>
        </w:tc>
      </w:tr>
      <w:tr w:rsidR="005527EA" w:rsidRPr="00487166" w:rsidTr="005362B2">
        <w:trPr>
          <w:trHeight w:val="255"/>
        </w:trPr>
        <w:tc>
          <w:tcPr>
            <w:tcW w:w="4965" w:type="dxa"/>
          </w:tcPr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- ст. 19.15 КоАП РФ</w:t>
            </w:r>
          </w:p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Проживание без регистрации</w:t>
            </w:r>
          </w:p>
        </w:tc>
        <w:tc>
          <w:tcPr>
            <w:tcW w:w="1218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91</w:t>
            </w:r>
          </w:p>
        </w:tc>
        <w:tc>
          <w:tcPr>
            <w:tcW w:w="1418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80</w:t>
            </w:r>
          </w:p>
        </w:tc>
        <w:tc>
          <w:tcPr>
            <w:tcW w:w="1654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+13,7</w:t>
            </w:r>
          </w:p>
        </w:tc>
      </w:tr>
      <w:tr w:rsidR="005527EA" w:rsidRPr="00487166" w:rsidTr="005362B2">
        <w:trPr>
          <w:trHeight w:val="255"/>
        </w:trPr>
        <w:tc>
          <w:tcPr>
            <w:tcW w:w="4965" w:type="dxa"/>
          </w:tcPr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- ч.1 ст. 20.25 КоАП РФ</w:t>
            </w:r>
          </w:p>
          <w:p w:rsidR="005527EA" w:rsidRPr="00FC77EA" w:rsidRDefault="005527EA" w:rsidP="005362B2">
            <w:pPr>
              <w:rPr>
                <w:sz w:val="22"/>
                <w:szCs w:val="22"/>
              </w:rPr>
            </w:pPr>
            <w:proofErr w:type="gramStart"/>
            <w:r w:rsidRPr="00FC77EA">
              <w:rPr>
                <w:sz w:val="22"/>
                <w:szCs w:val="22"/>
              </w:rPr>
              <w:t>Не уплата</w:t>
            </w:r>
            <w:proofErr w:type="gramEnd"/>
            <w:r w:rsidRPr="00FC77EA">
              <w:rPr>
                <w:sz w:val="22"/>
                <w:szCs w:val="22"/>
              </w:rPr>
              <w:t xml:space="preserve"> административного штрафа</w:t>
            </w:r>
          </w:p>
        </w:tc>
        <w:tc>
          <w:tcPr>
            <w:tcW w:w="1218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55</w:t>
            </w:r>
          </w:p>
        </w:tc>
        <w:tc>
          <w:tcPr>
            <w:tcW w:w="1418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25</w:t>
            </w:r>
          </w:p>
        </w:tc>
        <w:tc>
          <w:tcPr>
            <w:tcW w:w="1654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+120,0</w:t>
            </w:r>
          </w:p>
        </w:tc>
      </w:tr>
      <w:tr w:rsidR="005527EA" w:rsidRPr="00487166" w:rsidTr="005362B2">
        <w:trPr>
          <w:trHeight w:val="255"/>
        </w:trPr>
        <w:tc>
          <w:tcPr>
            <w:tcW w:w="4965" w:type="dxa"/>
          </w:tcPr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- ст. 18.8-18.9 КоАП РФ</w:t>
            </w:r>
          </w:p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Миграционного законодательства</w:t>
            </w:r>
          </w:p>
        </w:tc>
        <w:tc>
          <w:tcPr>
            <w:tcW w:w="1218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26</w:t>
            </w:r>
          </w:p>
        </w:tc>
        <w:tc>
          <w:tcPr>
            <w:tcW w:w="1418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39</w:t>
            </w:r>
          </w:p>
        </w:tc>
        <w:tc>
          <w:tcPr>
            <w:tcW w:w="1654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-33,3</w:t>
            </w:r>
          </w:p>
        </w:tc>
      </w:tr>
      <w:tr w:rsidR="005527EA" w:rsidRPr="00487166" w:rsidTr="005362B2">
        <w:trPr>
          <w:trHeight w:val="255"/>
        </w:trPr>
        <w:tc>
          <w:tcPr>
            <w:tcW w:w="4965" w:type="dxa"/>
          </w:tcPr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- ст. 19.3 КоАП РФ</w:t>
            </w:r>
          </w:p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Неповиновение сотруднику полиции</w:t>
            </w:r>
          </w:p>
        </w:tc>
        <w:tc>
          <w:tcPr>
            <w:tcW w:w="1218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27</w:t>
            </w:r>
          </w:p>
        </w:tc>
        <w:tc>
          <w:tcPr>
            <w:tcW w:w="1418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30</w:t>
            </w:r>
          </w:p>
        </w:tc>
        <w:tc>
          <w:tcPr>
            <w:tcW w:w="1654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-10,0</w:t>
            </w:r>
          </w:p>
        </w:tc>
      </w:tr>
      <w:tr w:rsidR="005527EA" w:rsidRPr="00487166" w:rsidTr="005362B2">
        <w:trPr>
          <w:trHeight w:val="255"/>
        </w:trPr>
        <w:tc>
          <w:tcPr>
            <w:tcW w:w="4965" w:type="dxa"/>
          </w:tcPr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- ст. 10 ХМАО</w:t>
            </w:r>
          </w:p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Нарушение покоя граждан</w:t>
            </w:r>
          </w:p>
        </w:tc>
        <w:tc>
          <w:tcPr>
            <w:tcW w:w="1218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126</w:t>
            </w:r>
          </w:p>
        </w:tc>
        <w:tc>
          <w:tcPr>
            <w:tcW w:w="1418" w:type="dxa"/>
            <w:vAlign w:val="center"/>
          </w:tcPr>
          <w:p w:rsidR="005527EA" w:rsidRPr="00FC77EA" w:rsidRDefault="005527EA" w:rsidP="005362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110</w:t>
            </w:r>
          </w:p>
        </w:tc>
        <w:tc>
          <w:tcPr>
            <w:tcW w:w="1654" w:type="dxa"/>
            <w:vAlign w:val="center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+14,5</w:t>
            </w:r>
          </w:p>
        </w:tc>
      </w:tr>
      <w:tr w:rsidR="005527EA" w:rsidRPr="00487166" w:rsidTr="005362B2">
        <w:trPr>
          <w:trHeight w:val="255"/>
        </w:trPr>
        <w:tc>
          <w:tcPr>
            <w:tcW w:w="4965" w:type="dxa"/>
          </w:tcPr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-ст. 18 ХМАО</w:t>
            </w:r>
          </w:p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Нахождение детей на улице без родителей</w:t>
            </w:r>
          </w:p>
        </w:tc>
        <w:tc>
          <w:tcPr>
            <w:tcW w:w="1218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53</w:t>
            </w:r>
          </w:p>
        </w:tc>
        <w:tc>
          <w:tcPr>
            <w:tcW w:w="1654" w:type="dxa"/>
          </w:tcPr>
          <w:p w:rsidR="005527EA" w:rsidRPr="00FC77EA" w:rsidRDefault="005527EA" w:rsidP="005362B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-58,5</w:t>
            </w:r>
          </w:p>
        </w:tc>
      </w:tr>
    </w:tbl>
    <w:p w:rsidR="005527EA" w:rsidRDefault="005527EA" w:rsidP="005527EA">
      <w:pPr>
        <w:jc w:val="both"/>
        <w:rPr>
          <w:b/>
          <w:i/>
          <w:color w:val="000000"/>
          <w:sz w:val="28"/>
          <w:szCs w:val="28"/>
        </w:rPr>
      </w:pPr>
    </w:p>
    <w:p w:rsidR="005527EA" w:rsidRPr="00487166" w:rsidRDefault="005527EA" w:rsidP="005527EA">
      <w:pPr>
        <w:jc w:val="both"/>
        <w:rPr>
          <w:sz w:val="28"/>
          <w:szCs w:val="28"/>
        </w:rPr>
      </w:pPr>
      <w:r w:rsidRPr="00487166">
        <w:rPr>
          <w:b/>
          <w:i/>
          <w:color w:val="000000"/>
          <w:sz w:val="28"/>
          <w:szCs w:val="28"/>
        </w:rPr>
        <w:tab/>
      </w:r>
      <w:r w:rsidRPr="00487166">
        <w:rPr>
          <w:sz w:val="28"/>
          <w:szCs w:val="28"/>
        </w:rPr>
        <w:t>Как и в прошлом году, большее количество правонарушений, п</w:t>
      </w:r>
      <w:r w:rsidRPr="00487166">
        <w:rPr>
          <w:sz w:val="28"/>
          <w:szCs w:val="28"/>
        </w:rPr>
        <w:t>о</w:t>
      </w:r>
      <w:r w:rsidRPr="00487166">
        <w:rPr>
          <w:sz w:val="28"/>
          <w:szCs w:val="28"/>
        </w:rPr>
        <w:t>сягающих на общественный порядок,  совершается гражданами, нах</w:t>
      </w:r>
      <w:r w:rsidRPr="00487166">
        <w:rPr>
          <w:sz w:val="28"/>
          <w:szCs w:val="28"/>
        </w:rPr>
        <w:t>о</w:t>
      </w:r>
      <w:r w:rsidRPr="00487166">
        <w:rPr>
          <w:sz w:val="28"/>
          <w:szCs w:val="28"/>
        </w:rPr>
        <w:t>дящимися   в состоянии опьянения в вечернее и ночное время суток. О</w:t>
      </w:r>
      <w:r w:rsidRPr="00487166">
        <w:rPr>
          <w:sz w:val="28"/>
          <w:szCs w:val="28"/>
        </w:rPr>
        <w:t>с</w:t>
      </w:r>
      <w:r w:rsidRPr="00487166">
        <w:rPr>
          <w:sz w:val="28"/>
          <w:szCs w:val="28"/>
        </w:rPr>
        <w:t>новным контингентом правонарушителей являются  граждане, не им</w:t>
      </w:r>
      <w:r w:rsidRPr="00487166">
        <w:rPr>
          <w:sz w:val="28"/>
          <w:szCs w:val="28"/>
        </w:rPr>
        <w:t>е</w:t>
      </w:r>
      <w:r w:rsidRPr="00487166">
        <w:rPr>
          <w:sz w:val="28"/>
          <w:szCs w:val="28"/>
        </w:rPr>
        <w:t>ющие постоянного источника доходов, места жительства, с неорганиз</w:t>
      </w:r>
      <w:r w:rsidRPr="00487166">
        <w:rPr>
          <w:sz w:val="28"/>
          <w:szCs w:val="28"/>
        </w:rPr>
        <w:t>о</w:t>
      </w:r>
      <w:r w:rsidRPr="00487166">
        <w:rPr>
          <w:sz w:val="28"/>
          <w:szCs w:val="28"/>
        </w:rPr>
        <w:t xml:space="preserve">ванным досугом, а также </w:t>
      </w:r>
      <w:proofErr w:type="spellStart"/>
      <w:r w:rsidRPr="00487166">
        <w:rPr>
          <w:sz w:val="28"/>
          <w:szCs w:val="28"/>
        </w:rPr>
        <w:t>вахтовиками</w:t>
      </w:r>
      <w:proofErr w:type="spellEnd"/>
      <w:r w:rsidRPr="00487166">
        <w:rPr>
          <w:sz w:val="28"/>
          <w:szCs w:val="28"/>
        </w:rPr>
        <w:t xml:space="preserve">. Что же касается работающего </w:t>
      </w:r>
      <w:r w:rsidRPr="00487166">
        <w:rPr>
          <w:sz w:val="28"/>
          <w:szCs w:val="28"/>
        </w:rPr>
        <w:lastRenderedPageBreak/>
        <w:t>населения, то, чаще всего, ими совершаются правонарушения после ра</w:t>
      </w:r>
      <w:r w:rsidRPr="00487166">
        <w:rPr>
          <w:sz w:val="28"/>
          <w:szCs w:val="28"/>
        </w:rPr>
        <w:t>с</w:t>
      </w:r>
      <w:r w:rsidRPr="00487166">
        <w:rPr>
          <w:sz w:val="28"/>
          <w:szCs w:val="28"/>
        </w:rPr>
        <w:t>пития спиртных напитков в питейных заведениях города.</w:t>
      </w:r>
    </w:p>
    <w:p w:rsidR="005527EA" w:rsidRPr="00487166" w:rsidRDefault="005527EA" w:rsidP="005527EA">
      <w:pPr>
        <w:ind w:firstLine="708"/>
        <w:jc w:val="both"/>
        <w:rPr>
          <w:color w:val="000000"/>
          <w:sz w:val="28"/>
          <w:szCs w:val="28"/>
        </w:rPr>
      </w:pPr>
      <w:r w:rsidRPr="00487166">
        <w:rPr>
          <w:color w:val="000000"/>
          <w:sz w:val="28"/>
          <w:szCs w:val="28"/>
        </w:rPr>
        <w:t>Из общего числа составленных протоколов об административных правонарушен</w:t>
      </w:r>
      <w:r>
        <w:rPr>
          <w:color w:val="000000"/>
          <w:sz w:val="28"/>
          <w:szCs w:val="28"/>
        </w:rPr>
        <w:t xml:space="preserve">иях </w:t>
      </w:r>
      <w:r w:rsidRPr="00487166">
        <w:rPr>
          <w:color w:val="000000"/>
          <w:sz w:val="28"/>
          <w:szCs w:val="28"/>
        </w:rPr>
        <w:t>приняты решения:</w:t>
      </w:r>
    </w:p>
    <w:p w:rsidR="005527EA" w:rsidRPr="00487166" w:rsidRDefault="005527EA" w:rsidP="005527EA">
      <w:pPr>
        <w:jc w:val="both"/>
        <w:rPr>
          <w:color w:val="000000"/>
          <w:sz w:val="28"/>
          <w:szCs w:val="28"/>
        </w:rPr>
      </w:pPr>
      <w:r w:rsidRPr="00487166">
        <w:rPr>
          <w:color w:val="000000"/>
          <w:sz w:val="28"/>
          <w:szCs w:val="28"/>
        </w:rPr>
        <w:t xml:space="preserve">-Должностными лицами ОМВД России по г.Покачи - </w:t>
      </w:r>
      <w:r>
        <w:rPr>
          <w:color w:val="000000"/>
          <w:sz w:val="28"/>
          <w:szCs w:val="28"/>
        </w:rPr>
        <w:t>555</w:t>
      </w:r>
      <w:r w:rsidRPr="00487166">
        <w:rPr>
          <w:color w:val="000000"/>
          <w:sz w:val="28"/>
          <w:szCs w:val="28"/>
        </w:rPr>
        <w:t xml:space="preserve"> администр</w:t>
      </w:r>
      <w:r w:rsidRPr="00487166">
        <w:rPr>
          <w:color w:val="000000"/>
          <w:sz w:val="28"/>
          <w:szCs w:val="28"/>
        </w:rPr>
        <w:t>а</w:t>
      </w:r>
      <w:r w:rsidRPr="00487166">
        <w:rPr>
          <w:color w:val="000000"/>
          <w:sz w:val="28"/>
          <w:szCs w:val="28"/>
        </w:rPr>
        <w:t>тивных материалов (АППГ-</w:t>
      </w:r>
      <w:r>
        <w:rPr>
          <w:color w:val="000000"/>
          <w:sz w:val="28"/>
          <w:szCs w:val="28"/>
        </w:rPr>
        <w:t>436</w:t>
      </w:r>
      <w:r w:rsidRPr="00487166">
        <w:rPr>
          <w:color w:val="000000"/>
          <w:sz w:val="28"/>
          <w:szCs w:val="28"/>
        </w:rPr>
        <w:t xml:space="preserve">). </w:t>
      </w:r>
    </w:p>
    <w:p w:rsidR="005527EA" w:rsidRPr="00487166" w:rsidRDefault="005527EA" w:rsidP="005527EA">
      <w:pPr>
        <w:jc w:val="both"/>
        <w:rPr>
          <w:iCs/>
          <w:color w:val="000000"/>
          <w:sz w:val="28"/>
          <w:szCs w:val="28"/>
        </w:rPr>
      </w:pPr>
      <w:r w:rsidRPr="00487166">
        <w:rPr>
          <w:color w:val="000000"/>
          <w:sz w:val="28"/>
          <w:szCs w:val="28"/>
        </w:rPr>
        <w:t xml:space="preserve">- по подведомственности было направлено </w:t>
      </w:r>
      <w:r>
        <w:rPr>
          <w:color w:val="000000"/>
          <w:sz w:val="28"/>
          <w:szCs w:val="28"/>
        </w:rPr>
        <w:t>974</w:t>
      </w:r>
      <w:r w:rsidRPr="00487166">
        <w:rPr>
          <w:color w:val="000000"/>
          <w:sz w:val="28"/>
          <w:szCs w:val="28"/>
        </w:rPr>
        <w:t xml:space="preserve"> материал (АППГ-</w:t>
      </w:r>
      <w:r>
        <w:rPr>
          <w:color w:val="000000"/>
          <w:sz w:val="28"/>
          <w:szCs w:val="28"/>
        </w:rPr>
        <w:t>1159</w:t>
      </w:r>
      <w:r w:rsidRPr="00487166">
        <w:rPr>
          <w:color w:val="000000"/>
          <w:sz w:val="28"/>
          <w:szCs w:val="28"/>
        </w:rPr>
        <w:t xml:space="preserve">), из которых: по месту жительства правонарушителя, в другие ОМВД России направлено </w:t>
      </w:r>
      <w:r w:rsidRPr="00487166">
        <w:rPr>
          <w:iCs/>
          <w:color w:val="000000"/>
          <w:sz w:val="28"/>
          <w:szCs w:val="28"/>
        </w:rPr>
        <w:t>–</w:t>
      </w:r>
      <w:r>
        <w:rPr>
          <w:iCs/>
          <w:color w:val="000000"/>
          <w:sz w:val="28"/>
          <w:szCs w:val="28"/>
        </w:rPr>
        <w:t>111 административных материала</w:t>
      </w:r>
      <w:r w:rsidRPr="00487166">
        <w:rPr>
          <w:iCs/>
          <w:color w:val="000000"/>
          <w:sz w:val="28"/>
          <w:szCs w:val="28"/>
        </w:rPr>
        <w:t xml:space="preserve">  (АППГ-</w:t>
      </w:r>
      <w:r>
        <w:rPr>
          <w:iCs/>
          <w:color w:val="000000"/>
          <w:sz w:val="28"/>
          <w:szCs w:val="28"/>
        </w:rPr>
        <w:t>154</w:t>
      </w:r>
      <w:r w:rsidRPr="00487166">
        <w:rPr>
          <w:iCs/>
          <w:color w:val="000000"/>
          <w:sz w:val="28"/>
          <w:szCs w:val="28"/>
        </w:rPr>
        <w:t xml:space="preserve">). </w:t>
      </w:r>
    </w:p>
    <w:p w:rsidR="005527EA" w:rsidRPr="00487166" w:rsidRDefault="005527EA" w:rsidP="005527EA">
      <w:pPr>
        <w:jc w:val="both"/>
        <w:rPr>
          <w:iCs/>
          <w:color w:val="000000"/>
          <w:sz w:val="28"/>
          <w:szCs w:val="28"/>
        </w:rPr>
      </w:pPr>
      <w:r w:rsidRPr="00487166">
        <w:rPr>
          <w:iCs/>
          <w:color w:val="000000"/>
          <w:sz w:val="28"/>
          <w:szCs w:val="28"/>
        </w:rPr>
        <w:t>на рассмотрение в административную комиссию -</w:t>
      </w:r>
      <w:r>
        <w:rPr>
          <w:iCs/>
          <w:color w:val="000000"/>
          <w:sz w:val="28"/>
          <w:szCs w:val="28"/>
        </w:rPr>
        <w:t>207</w:t>
      </w:r>
      <w:r w:rsidRPr="00487166">
        <w:rPr>
          <w:iCs/>
          <w:color w:val="000000"/>
          <w:sz w:val="28"/>
          <w:szCs w:val="28"/>
        </w:rPr>
        <w:t xml:space="preserve"> (АППГ-</w:t>
      </w:r>
      <w:r>
        <w:rPr>
          <w:iCs/>
          <w:color w:val="000000"/>
          <w:sz w:val="28"/>
          <w:szCs w:val="28"/>
        </w:rPr>
        <w:t>231</w:t>
      </w:r>
      <w:r w:rsidRPr="00487166">
        <w:rPr>
          <w:iCs/>
          <w:color w:val="000000"/>
          <w:sz w:val="28"/>
          <w:szCs w:val="28"/>
        </w:rPr>
        <w:t xml:space="preserve">). </w:t>
      </w:r>
    </w:p>
    <w:p w:rsidR="005527EA" w:rsidRDefault="005527EA" w:rsidP="005527EA">
      <w:pPr>
        <w:jc w:val="both"/>
        <w:rPr>
          <w:iCs/>
          <w:color w:val="000000"/>
          <w:sz w:val="28"/>
          <w:szCs w:val="28"/>
        </w:rPr>
      </w:pPr>
      <w:r w:rsidRPr="00487166">
        <w:rPr>
          <w:iCs/>
          <w:color w:val="000000"/>
          <w:sz w:val="28"/>
          <w:szCs w:val="28"/>
        </w:rPr>
        <w:t xml:space="preserve">в суд направлено </w:t>
      </w:r>
      <w:r>
        <w:rPr>
          <w:iCs/>
          <w:color w:val="000000"/>
          <w:sz w:val="28"/>
          <w:szCs w:val="28"/>
        </w:rPr>
        <w:t xml:space="preserve">508 </w:t>
      </w:r>
      <w:r w:rsidRPr="00487166">
        <w:rPr>
          <w:iCs/>
          <w:color w:val="000000"/>
          <w:sz w:val="28"/>
          <w:szCs w:val="28"/>
        </w:rPr>
        <w:t>(АППГ-</w:t>
      </w:r>
      <w:r>
        <w:rPr>
          <w:iCs/>
          <w:color w:val="000000"/>
          <w:sz w:val="28"/>
          <w:szCs w:val="28"/>
        </w:rPr>
        <w:t>600</w:t>
      </w:r>
      <w:r w:rsidRPr="00487166">
        <w:rPr>
          <w:iCs/>
          <w:color w:val="000000"/>
          <w:sz w:val="28"/>
          <w:szCs w:val="28"/>
        </w:rPr>
        <w:t>)</w:t>
      </w:r>
      <w:r>
        <w:rPr>
          <w:iCs/>
          <w:color w:val="000000"/>
          <w:sz w:val="28"/>
          <w:szCs w:val="28"/>
        </w:rPr>
        <w:t xml:space="preserve">. </w:t>
      </w:r>
    </w:p>
    <w:p w:rsidR="005527EA" w:rsidRPr="005527EA" w:rsidRDefault="005527EA" w:rsidP="005527EA">
      <w:pPr>
        <w:jc w:val="both"/>
        <w:rPr>
          <w:color w:val="000000"/>
          <w:sz w:val="28"/>
          <w:szCs w:val="28"/>
        </w:rPr>
      </w:pPr>
      <w:r w:rsidRPr="00487166">
        <w:rPr>
          <w:iCs/>
          <w:color w:val="000000"/>
          <w:sz w:val="28"/>
          <w:szCs w:val="28"/>
        </w:rPr>
        <w:t xml:space="preserve">По решению Суда административному аресту подвергнуто  по </w:t>
      </w:r>
      <w:r>
        <w:rPr>
          <w:iCs/>
          <w:color w:val="000000"/>
          <w:sz w:val="28"/>
          <w:szCs w:val="28"/>
        </w:rPr>
        <w:t>195</w:t>
      </w:r>
      <w:r w:rsidRPr="00487166">
        <w:rPr>
          <w:iCs/>
          <w:color w:val="000000"/>
          <w:sz w:val="28"/>
          <w:szCs w:val="28"/>
        </w:rPr>
        <w:t xml:space="preserve"> мат</w:t>
      </w:r>
      <w:r w:rsidRPr="00487166">
        <w:rPr>
          <w:iCs/>
          <w:color w:val="000000"/>
          <w:sz w:val="28"/>
          <w:szCs w:val="28"/>
        </w:rPr>
        <w:t>е</w:t>
      </w:r>
      <w:r w:rsidRPr="00487166">
        <w:rPr>
          <w:iCs/>
          <w:color w:val="000000"/>
          <w:sz w:val="28"/>
          <w:szCs w:val="28"/>
        </w:rPr>
        <w:t xml:space="preserve">риалам (АППГ- </w:t>
      </w:r>
      <w:r>
        <w:rPr>
          <w:iCs/>
          <w:color w:val="000000"/>
          <w:sz w:val="28"/>
          <w:szCs w:val="28"/>
        </w:rPr>
        <w:t>236</w:t>
      </w:r>
      <w:r w:rsidRPr="00487166">
        <w:rPr>
          <w:iCs/>
          <w:color w:val="000000"/>
          <w:sz w:val="28"/>
          <w:szCs w:val="28"/>
        </w:rPr>
        <w:t>).</w:t>
      </w:r>
      <w:r w:rsidRPr="00487166">
        <w:rPr>
          <w:color w:val="000000"/>
          <w:sz w:val="28"/>
          <w:szCs w:val="28"/>
        </w:rPr>
        <w:t xml:space="preserve"> </w:t>
      </w:r>
    </w:p>
    <w:p w:rsidR="005527EA" w:rsidRDefault="005527EA" w:rsidP="005527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области безопасности дорожного движения не удалось сокр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тить количество учетных ДТП, отмечен кратный рост ДТП со смертел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 исходом – 4 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и 1 несовершеннолетний ребенок  АППГ-1,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тей -0. </w:t>
      </w:r>
      <w:proofErr w:type="gramStart"/>
      <w:r>
        <w:rPr>
          <w:sz w:val="28"/>
          <w:szCs w:val="28"/>
        </w:rPr>
        <w:t>Несмотря на проведенный массив профилактических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тий, это и выявление более 6.000 административных протоколов (что на уровне прошлого года), тесной работе с Администрацией города по установке искусственных неровностей, систем автоматической фикс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правонарушений, ряду проведенных ОПМ, в итоге все же не уд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лось минимизировать рост ДТП с погибшими и роста ДПТ с механич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скими повреждениями (219-171).</w:t>
      </w:r>
      <w:proofErr w:type="gramEnd"/>
      <w:r>
        <w:rPr>
          <w:sz w:val="28"/>
          <w:szCs w:val="28"/>
        </w:rPr>
        <w:t xml:space="preserve"> Немного снижено кол-во раненых в ДТП, с 15 по 13 человек.</w:t>
      </w:r>
    </w:p>
    <w:p w:rsidR="005527EA" w:rsidRDefault="005527EA" w:rsidP="005527EA">
      <w:pPr>
        <w:jc w:val="both"/>
        <w:rPr>
          <w:color w:val="000000"/>
          <w:sz w:val="28"/>
          <w:szCs w:val="28"/>
        </w:rPr>
      </w:pPr>
    </w:p>
    <w:p w:rsidR="005527EA" w:rsidRDefault="005527EA" w:rsidP="005527EA">
      <w:pPr>
        <w:jc w:val="both"/>
        <w:rPr>
          <w:sz w:val="28"/>
          <w:szCs w:val="28"/>
        </w:rPr>
      </w:pPr>
      <w:r w:rsidRPr="00487166">
        <w:rPr>
          <w:color w:val="000000"/>
          <w:sz w:val="28"/>
          <w:szCs w:val="28"/>
        </w:rPr>
        <w:t xml:space="preserve">   </w:t>
      </w:r>
      <w:r w:rsidR="00886126">
        <w:rPr>
          <w:color w:val="000000"/>
          <w:sz w:val="28"/>
          <w:szCs w:val="28"/>
        </w:rPr>
        <w:tab/>
      </w:r>
      <w:r w:rsidRPr="00487166">
        <w:rPr>
          <w:color w:val="000000"/>
          <w:sz w:val="28"/>
          <w:szCs w:val="28"/>
        </w:rPr>
        <w:t xml:space="preserve"> </w:t>
      </w:r>
      <w:r w:rsidRPr="00487166">
        <w:rPr>
          <w:sz w:val="28"/>
          <w:szCs w:val="28"/>
        </w:rPr>
        <w:t xml:space="preserve">За отчетный период было выявлено </w:t>
      </w:r>
      <w:r>
        <w:rPr>
          <w:sz w:val="28"/>
          <w:szCs w:val="28"/>
        </w:rPr>
        <w:t>6018</w:t>
      </w:r>
      <w:r w:rsidRPr="00487166">
        <w:rPr>
          <w:sz w:val="28"/>
          <w:szCs w:val="28"/>
        </w:rPr>
        <w:t xml:space="preserve"> (АППГ–</w:t>
      </w:r>
      <w:r>
        <w:rPr>
          <w:sz w:val="28"/>
          <w:szCs w:val="28"/>
        </w:rPr>
        <w:t xml:space="preserve"> 6014</w:t>
      </w:r>
      <w:r w:rsidRPr="00487166">
        <w:rPr>
          <w:sz w:val="28"/>
          <w:szCs w:val="28"/>
        </w:rPr>
        <w:t xml:space="preserve">; </w:t>
      </w:r>
      <w:r>
        <w:rPr>
          <w:sz w:val="28"/>
          <w:szCs w:val="28"/>
        </w:rPr>
        <w:t>+ 0</w:t>
      </w:r>
      <w:r w:rsidRPr="00487166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487166">
        <w:rPr>
          <w:sz w:val="28"/>
          <w:szCs w:val="28"/>
        </w:rPr>
        <w:t xml:space="preserve">%) </w:t>
      </w:r>
      <w:r>
        <w:rPr>
          <w:sz w:val="28"/>
          <w:szCs w:val="28"/>
        </w:rPr>
        <w:t xml:space="preserve"> административных право</w:t>
      </w:r>
      <w:r w:rsidRPr="00487166">
        <w:rPr>
          <w:sz w:val="28"/>
          <w:szCs w:val="28"/>
        </w:rPr>
        <w:t>нару</w:t>
      </w:r>
      <w:r>
        <w:rPr>
          <w:sz w:val="28"/>
          <w:szCs w:val="28"/>
        </w:rPr>
        <w:t>шений.</w:t>
      </w:r>
    </w:p>
    <w:p w:rsidR="005527EA" w:rsidRDefault="005527EA" w:rsidP="005527EA">
      <w:pPr>
        <w:jc w:val="both"/>
        <w:rPr>
          <w:sz w:val="28"/>
          <w:szCs w:val="28"/>
        </w:rPr>
      </w:pPr>
    </w:p>
    <w:p w:rsidR="005527EA" w:rsidRPr="00487166" w:rsidRDefault="005527EA" w:rsidP="005527EA">
      <w:pPr>
        <w:rPr>
          <w:sz w:val="28"/>
          <w:szCs w:val="28"/>
        </w:rPr>
      </w:pPr>
      <w:r w:rsidRPr="00487166">
        <w:rPr>
          <w:sz w:val="28"/>
          <w:szCs w:val="28"/>
        </w:rPr>
        <w:t>Таблица в области безопасности дорожного движения: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1171"/>
        <w:gridCol w:w="1354"/>
        <w:gridCol w:w="1585"/>
      </w:tblGrid>
      <w:tr w:rsidR="005527EA" w:rsidRPr="00487166" w:rsidTr="005362B2">
        <w:trPr>
          <w:trHeight w:val="645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EA" w:rsidRPr="00FC77EA" w:rsidRDefault="005527EA" w:rsidP="005362B2">
            <w:pPr>
              <w:ind w:left="-54"/>
              <w:rPr>
                <w:sz w:val="22"/>
                <w:szCs w:val="22"/>
              </w:rPr>
            </w:pPr>
          </w:p>
          <w:p w:rsidR="005527EA" w:rsidRPr="00FC77EA" w:rsidRDefault="005527EA" w:rsidP="005362B2">
            <w:pPr>
              <w:ind w:left="-54"/>
              <w:rPr>
                <w:sz w:val="22"/>
                <w:szCs w:val="22"/>
              </w:rPr>
            </w:pPr>
          </w:p>
          <w:p w:rsidR="005527EA" w:rsidRPr="00FC77EA" w:rsidRDefault="005527EA" w:rsidP="005362B2">
            <w:pPr>
              <w:ind w:left="-54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</w:p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2013</w:t>
            </w:r>
          </w:p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</w:p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2012</w:t>
            </w:r>
          </w:p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</w:p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+_% к</w:t>
            </w:r>
          </w:p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АППГ</w:t>
            </w:r>
          </w:p>
        </w:tc>
      </w:tr>
      <w:tr w:rsidR="005527EA" w:rsidRPr="00487166" w:rsidTr="005362B2">
        <w:trPr>
          <w:trHeight w:val="285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 xml:space="preserve">Зарегистрировано </w:t>
            </w:r>
          </w:p>
          <w:p w:rsidR="005527EA" w:rsidRPr="00FC77EA" w:rsidRDefault="005527EA" w:rsidP="005362B2">
            <w:pPr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автотранспорта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5780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5487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5,3</w:t>
            </w:r>
          </w:p>
        </w:tc>
      </w:tr>
      <w:tr w:rsidR="005527EA" w:rsidRPr="00487166" w:rsidTr="005362B2">
        <w:trPr>
          <w:trHeight w:val="255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 xml:space="preserve">Зарегистрировано </w:t>
            </w:r>
          </w:p>
          <w:p w:rsidR="005527EA" w:rsidRPr="00FC77EA" w:rsidRDefault="005527EA" w:rsidP="005362B2">
            <w:pPr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ДТП с пострадавшими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+37,5</w:t>
            </w:r>
          </w:p>
        </w:tc>
      </w:tr>
      <w:tr w:rsidR="005527EA" w:rsidRPr="00487166" w:rsidTr="005362B2">
        <w:trPr>
          <w:trHeight w:val="255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В них погибло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+300</w:t>
            </w:r>
          </w:p>
        </w:tc>
      </w:tr>
      <w:tr w:rsidR="005527EA" w:rsidRPr="00487166" w:rsidTr="005362B2">
        <w:trPr>
          <w:trHeight w:val="255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Ранено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15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-13,3</w:t>
            </w:r>
          </w:p>
        </w:tc>
      </w:tr>
      <w:tr w:rsidR="005527EA" w:rsidRPr="00487166" w:rsidTr="005362B2">
        <w:trPr>
          <w:trHeight w:val="255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EA" w:rsidRPr="00FC77EA" w:rsidRDefault="005527EA" w:rsidP="005362B2">
            <w:pPr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ДТП с участием детей и подростков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+100</w:t>
            </w:r>
          </w:p>
        </w:tc>
      </w:tr>
      <w:tr w:rsidR="005527EA" w:rsidRPr="00487166" w:rsidTr="005362B2">
        <w:trPr>
          <w:trHeight w:val="255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В них погибло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+100</w:t>
            </w:r>
          </w:p>
        </w:tc>
      </w:tr>
      <w:tr w:rsidR="005527EA" w:rsidRPr="00487166" w:rsidTr="005362B2">
        <w:trPr>
          <w:trHeight w:val="255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Ранено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-</w:t>
            </w:r>
          </w:p>
        </w:tc>
      </w:tr>
      <w:tr w:rsidR="005527EA" w:rsidRPr="00487166" w:rsidTr="005362B2">
        <w:trPr>
          <w:trHeight w:val="255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ДТП  с механическими повреждениями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171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+28,0</w:t>
            </w:r>
          </w:p>
        </w:tc>
      </w:tr>
      <w:tr w:rsidR="005527EA" w:rsidRPr="00487166" w:rsidTr="005362B2">
        <w:trPr>
          <w:trHeight w:val="255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 xml:space="preserve">В </w:t>
            </w:r>
            <w:proofErr w:type="spellStart"/>
            <w:r w:rsidRPr="00FC77EA">
              <w:rPr>
                <w:sz w:val="22"/>
                <w:szCs w:val="22"/>
              </w:rPr>
              <w:t>т</w:t>
            </w:r>
            <w:proofErr w:type="gramStart"/>
            <w:r w:rsidRPr="00FC77EA">
              <w:rPr>
                <w:sz w:val="22"/>
                <w:szCs w:val="22"/>
              </w:rPr>
              <w:t>.ч</w:t>
            </w:r>
            <w:proofErr w:type="spellEnd"/>
            <w:proofErr w:type="gramEnd"/>
            <w:r w:rsidRPr="00FC77EA">
              <w:rPr>
                <w:sz w:val="22"/>
                <w:szCs w:val="22"/>
              </w:rPr>
              <w:t xml:space="preserve"> в состоянии опьянения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+30,0</w:t>
            </w:r>
          </w:p>
        </w:tc>
      </w:tr>
      <w:tr w:rsidR="005527EA" w:rsidRPr="00487166" w:rsidTr="005362B2">
        <w:trPr>
          <w:trHeight w:val="255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Количество административных правонар</w:t>
            </w:r>
            <w:r w:rsidRPr="00FC77EA">
              <w:rPr>
                <w:b/>
                <w:sz w:val="22"/>
                <w:szCs w:val="22"/>
              </w:rPr>
              <w:t>у</w:t>
            </w:r>
            <w:r w:rsidRPr="00FC77EA">
              <w:rPr>
                <w:b/>
                <w:sz w:val="22"/>
                <w:szCs w:val="22"/>
              </w:rPr>
              <w:t>шений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6018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6014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b/>
                <w:sz w:val="22"/>
                <w:szCs w:val="22"/>
              </w:rPr>
            </w:pPr>
            <w:r w:rsidRPr="00FC77EA">
              <w:rPr>
                <w:b/>
                <w:sz w:val="22"/>
                <w:szCs w:val="22"/>
              </w:rPr>
              <w:t>+0,1</w:t>
            </w:r>
          </w:p>
        </w:tc>
      </w:tr>
      <w:tr w:rsidR="005527EA" w:rsidRPr="00487166" w:rsidTr="005362B2">
        <w:trPr>
          <w:trHeight w:val="255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-ст. 12.8 КоАП РФ</w:t>
            </w:r>
          </w:p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Управление т/</w:t>
            </w:r>
            <w:proofErr w:type="gramStart"/>
            <w:r w:rsidRPr="00FC77EA">
              <w:rPr>
                <w:sz w:val="22"/>
                <w:szCs w:val="22"/>
              </w:rPr>
              <w:t>с</w:t>
            </w:r>
            <w:proofErr w:type="gramEnd"/>
            <w:r w:rsidRPr="00FC77EA">
              <w:rPr>
                <w:sz w:val="22"/>
                <w:szCs w:val="22"/>
              </w:rPr>
              <w:t xml:space="preserve"> в нетрезвом состоянии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63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+44,4</w:t>
            </w:r>
          </w:p>
        </w:tc>
      </w:tr>
      <w:tr w:rsidR="005527EA" w:rsidRPr="00487166" w:rsidTr="005362B2">
        <w:trPr>
          <w:trHeight w:val="255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-ст. 12.26 КоАП РФ</w:t>
            </w:r>
          </w:p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Отказ от прохождения мед</w:t>
            </w:r>
            <w:proofErr w:type="gramStart"/>
            <w:r w:rsidRPr="00FC77EA">
              <w:rPr>
                <w:sz w:val="22"/>
                <w:szCs w:val="22"/>
              </w:rPr>
              <w:t>.</w:t>
            </w:r>
            <w:proofErr w:type="gramEnd"/>
            <w:r w:rsidRPr="00FC77E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77EA">
              <w:rPr>
                <w:sz w:val="22"/>
                <w:szCs w:val="22"/>
              </w:rPr>
              <w:t>о</w:t>
            </w:r>
            <w:proofErr w:type="gramEnd"/>
            <w:r w:rsidRPr="00FC77EA">
              <w:rPr>
                <w:sz w:val="22"/>
                <w:szCs w:val="22"/>
              </w:rPr>
              <w:t>свидет</w:t>
            </w:r>
            <w:proofErr w:type="spellEnd"/>
            <w:r w:rsidRPr="00FC77EA">
              <w:rPr>
                <w:sz w:val="22"/>
                <w:szCs w:val="22"/>
              </w:rPr>
              <w:t>-я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+18,2</w:t>
            </w:r>
          </w:p>
        </w:tc>
      </w:tr>
      <w:tr w:rsidR="005527EA" w:rsidRPr="00487166" w:rsidTr="005362B2">
        <w:trPr>
          <w:trHeight w:val="255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-ст. 12.9 КоАП РФ</w:t>
            </w:r>
          </w:p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 xml:space="preserve">Превышение скорости 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2286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2675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-14,5</w:t>
            </w:r>
          </w:p>
        </w:tc>
      </w:tr>
      <w:tr w:rsidR="005527EA" w:rsidRPr="00487166" w:rsidTr="005362B2">
        <w:trPr>
          <w:trHeight w:val="637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lastRenderedPageBreak/>
              <w:t>-ст. 12.7 КоАП РФ</w:t>
            </w:r>
          </w:p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Управление без прав или «</w:t>
            </w:r>
            <w:proofErr w:type="spellStart"/>
            <w:r w:rsidRPr="00FC77EA">
              <w:rPr>
                <w:sz w:val="22"/>
                <w:szCs w:val="22"/>
              </w:rPr>
              <w:t>лишенник</w:t>
            </w:r>
            <w:proofErr w:type="spellEnd"/>
            <w:r w:rsidRPr="00FC77EA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50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+36,0</w:t>
            </w:r>
          </w:p>
        </w:tc>
      </w:tr>
      <w:tr w:rsidR="005527EA" w:rsidRPr="00487166" w:rsidTr="005362B2">
        <w:trPr>
          <w:trHeight w:val="255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-ст. 12.12 КоАП РФ</w:t>
            </w:r>
          </w:p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 xml:space="preserve">Проезд на </w:t>
            </w:r>
            <w:proofErr w:type="spellStart"/>
            <w:r w:rsidRPr="00FC77EA">
              <w:rPr>
                <w:sz w:val="22"/>
                <w:szCs w:val="22"/>
              </w:rPr>
              <w:t>запрещ</w:t>
            </w:r>
            <w:proofErr w:type="spellEnd"/>
            <w:r w:rsidRPr="00FC77EA">
              <w:rPr>
                <w:sz w:val="22"/>
                <w:szCs w:val="22"/>
              </w:rPr>
              <w:t>. сигнал светофора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+209,1</w:t>
            </w:r>
          </w:p>
        </w:tc>
      </w:tr>
      <w:tr w:rsidR="005527EA" w:rsidRPr="00487166" w:rsidTr="005362B2">
        <w:trPr>
          <w:trHeight w:val="661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-ст. 12.15 ч.4 КоАП РФ</w:t>
            </w:r>
          </w:p>
          <w:p w:rsidR="005527EA" w:rsidRPr="00FC77EA" w:rsidRDefault="005527EA" w:rsidP="005362B2">
            <w:pPr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Выезд на встречную полосу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20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EA" w:rsidRPr="00FC77EA" w:rsidRDefault="005527EA" w:rsidP="005362B2">
            <w:pPr>
              <w:jc w:val="center"/>
              <w:rPr>
                <w:sz w:val="22"/>
                <w:szCs w:val="22"/>
              </w:rPr>
            </w:pPr>
            <w:r w:rsidRPr="00FC77EA">
              <w:rPr>
                <w:sz w:val="22"/>
                <w:szCs w:val="22"/>
              </w:rPr>
              <w:t>+5,0</w:t>
            </w:r>
          </w:p>
        </w:tc>
      </w:tr>
    </w:tbl>
    <w:p w:rsidR="005527EA" w:rsidRDefault="005527EA" w:rsidP="005527EA">
      <w:pPr>
        <w:rPr>
          <w:sz w:val="28"/>
          <w:szCs w:val="28"/>
        </w:rPr>
      </w:pPr>
    </w:p>
    <w:p w:rsidR="005527EA" w:rsidRPr="00FC77EA" w:rsidRDefault="005527EA" w:rsidP="00FC77EA">
      <w:pPr>
        <w:pStyle w:val="3"/>
        <w:spacing w:after="0"/>
        <w:ind w:left="0" w:firstLine="539"/>
        <w:jc w:val="both"/>
        <w:rPr>
          <w:color w:val="000000"/>
          <w:sz w:val="28"/>
          <w:szCs w:val="28"/>
          <w:lang w:val="ru-RU"/>
        </w:rPr>
      </w:pPr>
      <w:r w:rsidRPr="004854F4">
        <w:rPr>
          <w:sz w:val="28"/>
          <w:szCs w:val="28"/>
        </w:rPr>
        <w:tab/>
        <w:t>ОМВД России по г.Покачи совместно с Администрацией города в области обеспечения безопасности дорожного движения в 2013 году проведена определенная работа.</w:t>
      </w:r>
      <w:r w:rsidRPr="004854F4">
        <w:rPr>
          <w:color w:val="000000"/>
          <w:sz w:val="28"/>
          <w:szCs w:val="28"/>
        </w:rPr>
        <w:t xml:space="preserve"> В соответствии с постановлением </w:t>
      </w:r>
      <w:r w:rsidRPr="004854F4">
        <w:rPr>
          <w:color w:val="000000"/>
          <w:sz w:val="28"/>
          <w:szCs w:val="28"/>
          <w:lang w:val="ru-RU"/>
        </w:rPr>
        <w:t>П</w:t>
      </w:r>
      <w:proofErr w:type="spellStart"/>
      <w:r w:rsidRPr="004854F4">
        <w:rPr>
          <w:color w:val="000000"/>
          <w:sz w:val="28"/>
          <w:szCs w:val="28"/>
        </w:rPr>
        <w:t>равительства</w:t>
      </w:r>
      <w:proofErr w:type="spellEnd"/>
      <w:r w:rsidRPr="004854F4">
        <w:rPr>
          <w:color w:val="000000"/>
          <w:sz w:val="28"/>
          <w:szCs w:val="28"/>
        </w:rPr>
        <w:t xml:space="preserve"> ХМАО-Югры  №396-п от 20 октября 2012 года, разработан комплексный план мероприятий по развитию аппаратно-</w:t>
      </w:r>
      <w:proofErr w:type="spellStart"/>
      <w:r w:rsidRPr="004854F4">
        <w:rPr>
          <w:color w:val="000000"/>
          <w:sz w:val="28"/>
          <w:szCs w:val="28"/>
        </w:rPr>
        <w:t>програмного</w:t>
      </w:r>
      <w:proofErr w:type="spellEnd"/>
      <w:r w:rsidRPr="004854F4">
        <w:rPr>
          <w:color w:val="000000"/>
          <w:sz w:val="28"/>
          <w:szCs w:val="28"/>
        </w:rPr>
        <w:t xml:space="preserve"> комплекса «Безопасный город» на территории города Покачи. </w:t>
      </w:r>
      <w:r w:rsidRPr="004854F4">
        <w:rPr>
          <w:color w:val="000000"/>
          <w:sz w:val="28"/>
          <w:szCs w:val="28"/>
          <w:lang w:val="ru-RU"/>
        </w:rPr>
        <w:t>П</w:t>
      </w:r>
      <w:proofErr w:type="spellStart"/>
      <w:r w:rsidRPr="004854F4">
        <w:rPr>
          <w:color w:val="000000"/>
          <w:sz w:val="28"/>
          <w:szCs w:val="28"/>
        </w:rPr>
        <w:t>роводится</w:t>
      </w:r>
      <w:proofErr w:type="spellEnd"/>
      <w:r w:rsidRPr="004854F4">
        <w:rPr>
          <w:color w:val="000000"/>
          <w:sz w:val="28"/>
          <w:szCs w:val="28"/>
        </w:rPr>
        <w:t xml:space="preserve">  </w:t>
      </w:r>
      <w:r w:rsidRPr="004854F4">
        <w:rPr>
          <w:color w:val="000000"/>
          <w:sz w:val="28"/>
          <w:szCs w:val="28"/>
          <w:lang w:val="ru-RU"/>
        </w:rPr>
        <w:t xml:space="preserve">планомерная </w:t>
      </w:r>
      <w:r w:rsidRPr="004854F4">
        <w:rPr>
          <w:color w:val="000000"/>
          <w:sz w:val="28"/>
          <w:szCs w:val="28"/>
        </w:rPr>
        <w:t>работа  по установке на выездах из города приборов фото-видео фиксации административных правонарушений.</w:t>
      </w:r>
      <w:r w:rsidRPr="004854F4">
        <w:rPr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color w:val="000000"/>
          <w:sz w:val="28"/>
          <w:szCs w:val="28"/>
          <w:lang w:val="ru-RU"/>
        </w:rPr>
        <w:t>Произведена</w:t>
      </w:r>
      <w:proofErr w:type="gramEnd"/>
      <w:r>
        <w:rPr>
          <w:color w:val="000000"/>
          <w:sz w:val="28"/>
          <w:szCs w:val="28"/>
          <w:lang w:val="ru-RU"/>
        </w:rPr>
        <w:t xml:space="preserve"> у</w:t>
      </w:r>
      <w:r w:rsidRPr="004854F4">
        <w:rPr>
          <w:color w:val="000000"/>
          <w:sz w:val="28"/>
          <w:szCs w:val="28"/>
          <w:lang w:val="ru-RU"/>
        </w:rPr>
        <w:t xml:space="preserve">становлена </w:t>
      </w:r>
      <w:proofErr w:type="spellStart"/>
      <w:r w:rsidRPr="004854F4">
        <w:rPr>
          <w:color w:val="000000"/>
          <w:sz w:val="28"/>
          <w:szCs w:val="28"/>
          <w:lang w:val="ru-RU"/>
        </w:rPr>
        <w:t>искуственных</w:t>
      </w:r>
      <w:proofErr w:type="spellEnd"/>
      <w:r w:rsidRPr="004854F4">
        <w:rPr>
          <w:color w:val="000000"/>
          <w:sz w:val="28"/>
          <w:szCs w:val="28"/>
          <w:lang w:val="ru-RU"/>
        </w:rPr>
        <w:t xml:space="preserve"> неровностей. </w:t>
      </w:r>
    </w:p>
    <w:p w:rsidR="005527EA" w:rsidRPr="00487166" w:rsidRDefault="005527EA" w:rsidP="005527EA">
      <w:pPr>
        <w:ind w:firstLine="540"/>
        <w:jc w:val="both"/>
        <w:rPr>
          <w:sz w:val="28"/>
          <w:szCs w:val="28"/>
        </w:rPr>
      </w:pPr>
      <w:r w:rsidRPr="005527EA">
        <w:rPr>
          <w:sz w:val="28"/>
          <w:szCs w:val="28"/>
        </w:rPr>
        <w:t>Говоря об обеспечении</w:t>
      </w:r>
      <w:r w:rsidRPr="00487166">
        <w:rPr>
          <w:sz w:val="28"/>
          <w:szCs w:val="28"/>
        </w:rPr>
        <w:t xml:space="preserve"> общественной безопасности и охране пр</w:t>
      </w:r>
      <w:r w:rsidRPr="00487166">
        <w:rPr>
          <w:sz w:val="28"/>
          <w:szCs w:val="28"/>
        </w:rPr>
        <w:t>а</w:t>
      </w:r>
      <w:r w:rsidRPr="00487166">
        <w:rPr>
          <w:sz w:val="28"/>
          <w:szCs w:val="28"/>
        </w:rPr>
        <w:t>вопорядка на территории города Покачи необходимо отметить, что да</w:t>
      </w:r>
      <w:r w:rsidRPr="00487166">
        <w:rPr>
          <w:sz w:val="28"/>
          <w:szCs w:val="28"/>
        </w:rPr>
        <w:t>н</w:t>
      </w:r>
      <w:r w:rsidRPr="00487166">
        <w:rPr>
          <w:sz w:val="28"/>
          <w:szCs w:val="28"/>
        </w:rPr>
        <w:t xml:space="preserve">ная работа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 прежнему</w:t>
      </w:r>
      <w:proofErr w:type="gramEnd"/>
      <w:r>
        <w:rPr>
          <w:sz w:val="28"/>
          <w:szCs w:val="28"/>
        </w:rPr>
        <w:t xml:space="preserve"> </w:t>
      </w:r>
      <w:r w:rsidRPr="00487166">
        <w:rPr>
          <w:sz w:val="28"/>
          <w:szCs w:val="28"/>
        </w:rPr>
        <w:t>строится в тесном взаимодействии с органами исполнительной власти, в частности с Администрацией города, закон</w:t>
      </w:r>
      <w:r w:rsidRPr="00487166">
        <w:rPr>
          <w:sz w:val="28"/>
          <w:szCs w:val="28"/>
        </w:rPr>
        <w:t>о</w:t>
      </w:r>
      <w:r w:rsidRPr="00487166">
        <w:rPr>
          <w:sz w:val="28"/>
          <w:szCs w:val="28"/>
        </w:rPr>
        <w:t>дательной власти – Думой города, государственных органов – Прокур</w:t>
      </w:r>
      <w:r w:rsidRPr="00487166">
        <w:rPr>
          <w:sz w:val="28"/>
          <w:szCs w:val="28"/>
        </w:rPr>
        <w:t>а</w:t>
      </w:r>
      <w:r w:rsidRPr="00487166">
        <w:rPr>
          <w:sz w:val="28"/>
          <w:szCs w:val="28"/>
        </w:rPr>
        <w:t xml:space="preserve">туры, Судом, другими правоохранительными органами, предприятиями и учреждениями города, общественными и религиозными </w:t>
      </w:r>
      <w:proofErr w:type="spellStart"/>
      <w:r w:rsidRPr="00487166">
        <w:rPr>
          <w:sz w:val="28"/>
          <w:szCs w:val="28"/>
        </w:rPr>
        <w:t>обьединени</w:t>
      </w:r>
      <w:r w:rsidRPr="00487166">
        <w:rPr>
          <w:sz w:val="28"/>
          <w:szCs w:val="28"/>
        </w:rPr>
        <w:t>я</w:t>
      </w:r>
      <w:r w:rsidRPr="00487166">
        <w:rPr>
          <w:sz w:val="28"/>
          <w:szCs w:val="28"/>
        </w:rPr>
        <w:t>ми</w:t>
      </w:r>
      <w:proofErr w:type="spellEnd"/>
      <w:r w:rsidRPr="00487166">
        <w:rPr>
          <w:sz w:val="28"/>
          <w:szCs w:val="28"/>
        </w:rPr>
        <w:t>, а также населением.</w:t>
      </w:r>
    </w:p>
    <w:p w:rsidR="005527EA" w:rsidRPr="00487166" w:rsidRDefault="005527EA" w:rsidP="005527EA">
      <w:pPr>
        <w:ind w:firstLine="540"/>
        <w:jc w:val="both"/>
        <w:rPr>
          <w:color w:val="000000"/>
          <w:sz w:val="28"/>
          <w:szCs w:val="28"/>
        </w:rPr>
      </w:pPr>
      <w:r w:rsidRPr="00487166">
        <w:rPr>
          <w:sz w:val="28"/>
          <w:szCs w:val="28"/>
        </w:rPr>
        <w:t>В большей степени такое взаимодействие осуществляется с Адм</w:t>
      </w:r>
      <w:r w:rsidRPr="00487166">
        <w:rPr>
          <w:sz w:val="28"/>
          <w:szCs w:val="28"/>
        </w:rPr>
        <w:t>и</w:t>
      </w:r>
      <w:r w:rsidRPr="00487166">
        <w:rPr>
          <w:sz w:val="28"/>
          <w:szCs w:val="28"/>
        </w:rPr>
        <w:t>нистрацией города Покачи. Организовано еженедельное информиров</w:t>
      </w:r>
      <w:r w:rsidRPr="00487166">
        <w:rPr>
          <w:sz w:val="28"/>
          <w:szCs w:val="28"/>
        </w:rPr>
        <w:t>а</w:t>
      </w:r>
      <w:r w:rsidRPr="00487166">
        <w:rPr>
          <w:sz w:val="28"/>
          <w:szCs w:val="28"/>
        </w:rPr>
        <w:t xml:space="preserve">ние Мэра города о состоянии </w:t>
      </w:r>
      <w:proofErr w:type="gramStart"/>
      <w:r w:rsidRPr="00487166">
        <w:rPr>
          <w:sz w:val="28"/>
          <w:szCs w:val="28"/>
        </w:rPr>
        <w:t>криминогенной обстановки</w:t>
      </w:r>
      <w:proofErr w:type="gramEnd"/>
      <w:r w:rsidRPr="00487166">
        <w:rPr>
          <w:sz w:val="28"/>
          <w:szCs w:val="28"/>
        </w:rPr>
        <w:t xml:space="preserve"> и результатах деятельности органов внутренних дел.  </w:t>
      </w:r>
      <w:r w:rsidRPr="00487166">
        <w:rPr>
          <w:color w:val="000000"/>
          <w:sz w:val="28"/>
          <w:szCs w:val="28"/>
        </w:rPr>
        <w:t>На постоянной основе осущест</w:t>
      </w:r>
      <w:r w:rsidRPr="00487166">
        <w:rPr>
          <w:color w:val="000000"/>
          <w:sz w:val="28"/>
          <w:szCs w:val="28"/>
        </w:rPr>
        <w:t>в</w:t>
      </w:r>
      <w:r w:rsidRPr="00487166">
        <w:rPr>
          <w:color w:val="000000"/>
          <w:sz w:val="28"/>
          <w:szCs w:val="28"/>
        </w:rPr>
        <w:t>ляют свою работу ряд межведомственных комиссий,  возглавляемых главой города и его заместителями, в которых принимают непосре</w:t>
      </w:r>
      <w:r w:rsidRPr="00487166">
        <w:rPr>
          <w:color w:val="000000"/>
          <w:sz w:val="28"/>
          <w:szCs w:val="28"/>
        </w:rPr>
        <w:t>д</w:t>
      </w:r>
      <w:r w:rsidRPr="00487166">
        <w:rPr>
          <w:color w:val="000000"/>
          <w:sz w:val="28"/>
          <w:szCs w:val="28"/>
        </w:rPr>
        <w:t>ственное участие и представители ОМВД России по г.Покачи, это: ме</w:t>
      </w:r>
      <w:r w:rsidRPr="00487166">
        <w:rPr>
          <w:color w:val="000000"/>
          <w:sz w:val="28"/>
          <w:szCs w:val="28"/>
        </w:rPr>
        <w:t>ж</w:t>
      </w:r>
      <w:r w:rsidRPr="00487166">
        <w:rPr>
          <w:color w:val="000000"/>
          <w:sz w:val="28"/>
          <w:szCs w:val="28"/>
        </w:rPr>
        <w:t>ведомственная комиссия по профилактике правонарушений, АТК, ант</w:t>
      </w:r>
      <w:r w:rsidRPr="00487166">
        <w:rPr>
          <w:color w:val="000000"/>
          <w:sz w:val="28"/>
          <w:szCs w:val="28"/>
        </w:rPr>
        <w:t>и</w:t>
      </w:r>
      <w:r w:rsidRPr="00487166">
        <w:rPr>
          <w:color w:val="000000"/>
          <w:sz w:val="28"/>
          <w:szCs w:val="28"/>
        </w:rPr>
        <w:t xml:space="preserve">наркотическая комиссия, межведомственный Совет по противодействию коррупции, Комиссия по делам несовершеннолетних, по БДД и другие. Принимаемые на комиссиях решения, с привлечением всех </w:t>
      </w:r>
      <w:proofErr w:type="spellStart"/>
      <w:r w:rsidRPr="00487166">
        <w:rPr>
          <w:color w:val="000000"/>
          <w:sz w:val="28"/>
          <w:szCs w:val="28"/>
        </w:rPr>
        <w:t>субьектов</w:t>
      </w:r>
      <w:proofErr w:type="spellEnd"/>
      <w:r w:rsidRPr="00487166">
        <w:rPr>
          <w:color w:val="000000"/>
          <w:sz w:val="28"/>
          <w:szCs w:val="28"/>
        </w:rPr>
        <w:t xml:space="preserve"> профилактики позитивно сказываются на </w:t>
      </w:r>
      <w:proofErr w:type="gramStart"/>
      <w:r w:rsidRPr="00487166">
        <w:rPr>
          <w:color w:val="000000"/>
          <w:sz w:val="28"/>
          <w:szCs w:val="28"/>
        </w:rPr>
        <w:t>криминогенной обстановке</w:t>
      </w:r>
      <w:proofErr w:type="gramEnd"/>
      <w:r w:rsidRPr="00487166">
        <w:rPr>
          <w:color w:val="000000"/>
          <w:sz w:val="28"/>
          <w:szCs w:val="28"/>
        </w:rPr>
        <w:t xml:space="preserve"> в городе, в области обеспечения безопасности и охраны общественного порядка, а также профилактики, как административных правонаруш</w:t>
      </w:r>
      <w:r w:rsidRPr="00487166">
        <w:rPr>
          <w:color w:val="000000"/>
          <w:sz w:val="28"/>
          <w:szCs w:val="28"/>
        </w:rPr>
        <w:t>е</w:t>
      </w:r>
      <w:r w:rsidRPr="00487166">
        <w:rPr>
          <w:color w:val="000000"/>
          <w:sz w:val="28"/>
          <w:szCs w:val="28"/>
        </w:rPr>
        <w:t>ний, так и преступлений.</w:t>
      </w:r>
    </w:p>
    <w:p w:rsidR="005527EA" w:rsidRDefault="005527EA" w:rsidP="005527E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постановлениями Главы города Покачи №</w:t>
      </w:r>
      <w:r w:rsidRPr="00487166">
        <w:rPr>
          <w:color w:val="000000"/>
          <w:sz w:val="28"/>
          <w:szCs w:val="28"/>
        </w:rPr>
        <w:t>685 от 16.07.2012 года</w:t>
      </w:r>
      <w:r>
        <w:rPr>
          <w:color w:val="000000"/>
          <w:sz w:val="28"/>
          <w:szCs w:val="28"/>
        </w:rPr>
        <w:t xml:space="preserve"> и </w:t>
      </w:r>
      <w:r w:rsidRPr="00487166">
        <w:rPr>
          <w:color w:val="000000"/>
          <w:sz w:val="28"/>
          <w:szCs w:val="28"/>
        </w:rPr>
        <w:t>№1057</w:t>
      </w:r>
      <w:r w:rsidRPr="00C174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25.10.2012 года продолжают свою работу, курируемые отделом МВД России по г.Покачи – Добровольная народная дружина и </w:t>
      </w:r>
      <w:proofErr w:type="spellStart"/>
      <w:r>
        <w:rPr>
          <w:color w:val="000000"/>
          <w:sz w:val="28"/>
          <w:szCs w:val="28"/>
        </w:rPr>
        <w:t>родительско</w:t>
      </w:r>
      <w:proofErr w:type="spellEnd"/>
      <w:r>
        <w:rPr>
          <w:color w:val="000000"/>
          <w:sz w:val="28"/>
          <w:szCs w:val="28"/>
        </w:rPr>
        <w:t>-педагогический патруль соответственно.</w:t>
      </w:r>
    </w:p>
    <w:p w:rsidR="005527EA" w:rsidRDefault="005527EA" w:rsidP="005527E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F40FC">
        <w:rPr>
          <w:rFonts w:ascii="Times New Roman" w:hAnsi="Times New Roman"/>
          <w:color w:val="000000"/>
          <w:sz w:val="28"/>
          <w:szCs w:val="28"/>
        </w:rPr>
        <w:t>По состоянию на 01.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Pr="004F40FC">
        <w:rPr>
          <w:rFonts w:ascii="Times New Roman" w:hAnsi="Times New Roman"/>
          <w:color w:val="000000"/>
          <w:sz w:val="28"/>
          <w:szCs w:val="28"/>
        </w:rPr>
        <w:t>.201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4F40FC">
        <w:rPr>
          <w:rFonts w:ascii="Times New Roman" w:hAnsi="Times New Roman"/>
          <w:color w:val="000000"/>
          <w:sz w:val="28"/>
          <w:szCs w:val="28"/>
        </w:rPr>
        <w:t xml:space="preserve"> г.  в добровольной дружине зарегистрир</w:t>
      </w:r>
      <w:r w:rsidRPr="004F40FC">
        <w:rPr>
          <w:rFonts w:ascii="Times New Roman" w:hAnsi="Times New Roman"/>
          <w:color w:val="000000"/>
          <w:sz w:val="28"/>
          <w:szCs w:val="28"/>
        </w:rPr>
        <w:t>о</w:t>
      </w:r>
      <w:r w:rsidRPr="004F40FC">
        <w:rPr>
          <w:rFonts w:ascii="Times New Roman" w:hAnsi="Times New Roman"/>
          <w:color w:val="000000"/>
          <w:sz w:val="28"/>
          <w:szCs w:val="28"/>
        </w:rPr>
        <w:t xml:space="preserve">вано 49 граждан.  </w:t>
      </w:r>
      <w:proofErr w:type="gramStart"/>
      <w:r w:rsidRPr="004F40FC">
        <w:rPr>
          <w:rFonts w:ascii="Times New Roman" w:hAnsi="Times New Roman"/>
          <w:color w:val="000000"/>
          <w:sz w:val="28"/>
          <w:szCs w:val="28"/>
        </w:rPr>
        <w:t xml:space="preserve">В 2013 году организовано 23 выхода членов ДНД на охрану общественного порядка, всего в  отчетном периоде  на охрану общественного порядка  привлекалось  </w:t>
      </w:r>
      <w:r w:rsidRPr="004F40FC">
        <w:rPr>
          <w:rFonts w:ascii="Times New Roman" w:hAnsi="Times New Roman"/>
          <w:sz w:val="28"/>
          <w:szCs w:val="28"/>
        </w:rPr>
        <w:t>73 члена ДНД,  выявлено с уч</w:t>
      </w:r>
      <w:r w:rsidRPr="004F40FC">
        <w:rPr>
          <w:rFonts w:ascii="Times New Roman" w:hAnsi="Times New Roman"/>
          <w:sz w:val="28"/>
          <w:szCs w:val="28"/>
        </w:rPr>
        <w:t>а</w:t>
      </w:r>
      <w:r w:rsidRPr="004F40FC">
        <w:rPr>
          <w:rFonts w:ascii="Times New Roman" w:hAnsi="Times New Roman"/>
          <w:sz w:val="28"/>
          <w:szCs w:val="28"/>
        </w:rPr>
        <w:lastRenderedPageBreak/>
        <w:t>стием ДНД:  7 административных правонарушени</w:t>
      </w:r>
      <w:r>
        <w:rPr>
          <w:rFonts w:ascii="Times New Roman" w:hAnsi="Times New Roman"/>
          <w:sz w:val="28"/>
          <w:szCs w:val="28"/>
        </w:rPr>
        <w:t>й, из них:</w:t>
      </w:r>
      <w:r w:rsidRPr="004F40FC">
        <w:rPr>
          <w:rFonts w:ascii="Times New Roman" w:hAnsi="Times New Roman"/>
          <w:sz w:val="28"/>
          <w:szCs w:val="28"/>
        </w:rPr>
        <w:t xml:space="preserve"> (ст.20.1.</w:t>
      </w:r>
      <w:proofErr w:type="gramEnd"/>
      <w:r w:rsidRPr="004F40FC">
        <w:rPr>
          <w:rFonts w:ascii="Times New Roman" w:hAnsi="Times New Roman"/>
          <w:sz w:val="28"/>
          <w:szCs w:val="28"/>
        </w:rPr>
        <w:t xml:space="preserve"> КОАП РФ - 2; ст. 20.21 КоАП РФ - 5),  проведено </w:t>
      </w:r>
      <w:r>
        <w:rPr>
          <w:rFonts w:ascii="Times New Roman" w:hAnsi="Times New Roman"/>
          <w:sz w:val="28"/>
          <w:szCs w:val="28"/>
        </w:rPr>
        <w:t>63</w:t>
      </w:r>
      <w:r w:rsidRPr="004F40FC">
        <w:rPr>
          <w:rFonts w:ascii="Times New Roman" w:hAnsi="Times New Roman"/>
          <w:sz w:val="28"/>
          <w:szCs w:val="28"/>
        </w:rPr>
        <w:t xml:space="preserve">  профилактических бесед, преступлений не выявлено.  </w:t>
      </w:r>
    </w:p>
    <w:p w:rsidR="005527EA" w:rsidRPr="009A6193" w:rsidRDefault="005527EA" w:rsidP="005527EA">
      <w:pPr>
        <w:pStyle w:val="ab"/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E1DA9">
        <w:rPr>
          <w:rFonts w:ascii="Times New Roman" w:hAnsi="Times New Roman"/>
          <w:sz w:val="28"/>
          <w:szCs w:val="28"/>
        </w:rPr>
        <w:t xml:space="preserve">Также  членами  </w:t>
      </w:r>
      <w:proofErr w:type="spellStart"/>
      <w:r w:rsidRPr="009E1DA9">
        <w:rPr>
          <w:rFonts w:ascii="Times New Roman" w:hAnsi="Times New Roman"/>
          <w:sz w:val="28"/>
          <w:szCs w:val="28"/>
        </w:rPr>
        <w:t>родительско</w:t>
      </w:r>
      <w:proofErr w:type="spellEnd"/>
      <w:r w:rsidRPr="009E1DA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E1DA9">
        <w:rPr>
          <w:rFonts w:ascii="Times New Roman" w:hAnsi="Times New Roman"/>
          <w:sz w:val="28"/>
          <w:szCs w:val="28"/>
        </w:rPr>
        <w:t>педогогического</w:t>
      </w:r>
      <w:proofErr w:type="spellEnd"/>
      <w:r w:rsidRPr="009E1DA9">
        <w:rPr>
          <w:rFonts w:ascii="Times New Roman" w:hAnsi="Times New Roman"/>
          <w:sz w:val="28"/>
          <w:szCs w:val="28"/>
        </w:rPr>
        <w:t xml:space="preserve">  патруля осущест</w:t>
      </w:r>
      <w:r w:rsidRPr="009E1DA9">
        <w:rPr>
          <w:rFonts w:ascii="Times New Roman" w:hAnsi="Times New Roman"/>
          <w:sz w:val="28"/>
          <w:szCs w:val="28"/>
        </w:rPr>
        <w:t>в</w:t>
      </w:r>
      <w:r w:rsidRPr="009E1DA9">
        <w:rPr>
          <w:rFonts w:ascii="Times New Roman" w:hAnsi="Times New Roman"/>
          <w:sz w:val="28"/>
          <w:szCs w:val="28"/>
        </w:rPr>
        <w:t xml:space="preserve">лено </w:t>
      </w:r>
      <w:r>
        <w:rPr>
          <w:rFonts w:ascii="Times New Roman" w:hAnsi="Times New Roman"/>
          <w:sz w:val="28"/>
          <w:szCs w:val="28"/>
        </w:rPr>
        <w:t>14</w:t>
      </w:r>
      <w:r w:rsidRPr="009E1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DA9">
        <w:rPr>
          <w:rFonts w:ascii="Times New Roman" w:hAnsi="Times New Roman"/>
          <w:sz w:val="28"/>
          <w:szCs w:val="28"/>
        </w:rPr>
        <w:t xml:space="preserve">выходов на охрану общественного порядка. Проверено 96 мест концентрации молодежи, проведено </w:t>
      </w:r>
      <w:r>
        <w:rPr>
          <w:rFonts w:ascii="Times New Roman" w:hAnsi="Times New Roman"/>
          <w:sz w:val="28"/>
          <w:szCs w:val="28"/>
        </w:rPr>
        <w:t xml:space="preserve">55 </w:t>
      </w:r>
      <w:r w:rsidRPr="009E1DA9">
        <w:rPr>
          <w:rFonts w:ascii="Times New Roman" w:hAnsi="Times New Roman"/>
          <w:sz w:val="28"/>
          <w:szCs w:val="28"/>
        </w:rPr>
        <w:t>профилактических бесед с нес</w:t>
      </w:r>
      <w:r w:rsidRPr="009E1DA9">
        <w:rPr>
          <w:rFonts w:ascii="Times New Roman" w:hAnsi="Times New Roman"/>
          <w:sz w:val="28"/>
          <w:szCs w:val="28"/>
        </w:rPr>
        <w:t>о</w:t>
      </w:r>
      <w:r w:rsidRPr="009E1DA9">
        <w:rPr>
          <w:rFonts w:ascii="Times New Roman" w:hAnsi="Times New Roman"/>
          <w:sz w:val="28"/>
          <w:szCs w:val="28"/>
        </w:rPr>
        <w:t>вершеннолетними</w:t>
      </w:r>
      <w:r>
        <w:rPr>
          <w:rFonts w:ascii="Times New Roman" w:hAnsi="Times New Roman"/>
          <w:sz w:val="28"/>
          <w:szCs w:val="28"/>
        </w:rPr>
        <w:t>, в</w:t>
      </w:r>
      <w:r w:rsidRPr="009E1DA9">
        <w:rPr>
          <w:rFonts w:ascii="Times New Roman" w:hAnsi="Times New Roman"/>
          <w:sz w:val="28"/>
          <w:szCs w:val="28"/>
        </w:rPr>
        <w:t>ыявлено 4 административных правонарушения, а именно по ч.1 ст.5.35 КоАП РФ-2, ч.2 ст.18 Закона ХМАО-1, ч.3 ст.6.10 КоАП РФ-1.</w:t>
      </w:r>
    </w:p>
    <w:p w:rsidR="005527EA" w:rsidRPr="005527EA" w:rsidRDefault="005527EA" w:rsidP="005527EA">
      <w:pPr>
        <w:pStyle w:val="a6"/>
        <w:ind w:left="0" w:right="-1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12 месяцев 2013 года сотрудниками </w:t>
      </w:r>
      <w:r w:rsidRPr="00487166">
        <w:rPr>
          <w:sz w:val="28"/>
          <w:szCs w:val="28"/>
        </w:rPr>
        <w:t>ОМВД России по г.Покачи  обеспеч</w:t>
      </w:r>
      <w:r>
        <w:rPr>
          <w:sz w:val="28"/>
          <w:szCs w:val="28"/>
          <w:lang w:val="ru-RU"/>
        </w:rPr>
        <w:t xml:space="preserve">ена </w:t>
      </w:r>
      <w:r w:rsidRPr="00487166">
        <w:rPr>
          <w:sz w:val="28"/>
          <w:szCs w:val="28"/>
        </w:rPr>
        <w:t>охран</w:t>
      </w:r>
      <w:r>
        <w:rPr>
          <w:sz w:val="28"/>
          <w:szCs w:val="28"/>
          <w:lang w:val="ru-RU"/>
        </w:rPr>
        <w:t>а</w:t>
      </w:r>
      <w:r w:rsidRPr="00487166">
        <w:rPr>
          <w:sz w:val="28"/>
          <w:szCs w:val="28"/>
        </w:rPr>
        <w:t xml:space="preserve"> общественного порядка на проходящих  на территории города различных культурно-массовых мероприятиях: встреча выпускников, лыжня России, </w:t>
      </w:r>
      <w:r>
        <w:rPr>
          <w:sz w:val="28"/>
          <w:szCs w:val="28"/>
          <w:lang w:val="ru-RU"/>
        </w:rPr>
        <w:t>Дня Победы</w:t>
      </w:r>
      <w:r w:rsidRPr="00487166">
        <w:rPr>
          <w:sz w:val="28"/>
          <w:szCs w:val="28"/>
        </w:rPr>
        <w:t>, Дня знаний,</w:t>
      </w:r>
      <w:r>
        <w:rPr>
          <w:sz w:val="28"/>
          <w:szCs w:val="28"/>
          <w:lang w:val="ru-RU"/>
        </w:rPr>
        <w:t xml:space="preserve"> Дня р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ботников нефтяной и газовой промышленности,</w:t>
      </w:r>
      <w:r w:rsidRPr="00487166">
        <w:rPr>
          <w:sz w:val="28"/>
          <w:szCs w:val="28"/>
        </w:rPr>
        <w:t xml:space="preserve"> Дня города, </w:t>
      </w:r>
      <w:r>
        <w:rPr>
          <w:sz w:val="28"/>
          <w:szCs w:val="28"/>
          <w:lang w:val="ru-RU"/>
        </w:rPr>
        <w:t xml:space="preserve">Нового года и Рождества Христова, </w:t>
      </w:r>
      <w:r w:rsidRPr="00487166">
        <w:rPr>
          <w:sz w:val="28"/>
          <w:szCs w:val="28"/>
        </w:rPr>
        <w:t xml:space="preserve">религиозных праздников </w:t>
      </w:r>
      <w:proofErr w:type="gramStart"/>
      <w:r w:rsidRPr="00487166">
        <w:rPr>
          <w:sz w:val="28"/>
          <w:szCs w:val="28"/>
        </w:rPr>
        <w:t>–м</w:t>
      </w:r>
      <w:proofErr w:type="gramEnd"/>
      <w:r w:rsidRPr="00487166">
        <w:rPr>
          <w:sz w:val="28"/>
          <w:szCs w:val="28"/>
        </w:rPr>
        <w:t xml:space="preserve">асленица и </w:t>
      </w:r>
      <w:proofErr w:type="spellStart"/>
      <w:r w:rsidRPr="00487166">
        <w:rPr>
          <w:sz w:val="28"/>
          <w:szCs w:val="28"/>
        </w:rPr>
        <w:t>навруз</w:t>
      </w:r>
      <w:proofErr w:type="spellEnd"/>
      <w:r w:rsidRPr="00487166">
        <w:rPr>
          <w:sz w:val="28"/>
          <w:szCs w:val="28"/>
        </w:rPr>
        <w:t xml:space="preserve"> и других. Вс</w:t>
      </w:r>
      <w:r>
        <w:rPr>
          <w:sz w:val="28"/>
          <w:szCs w:val="28"/>
        </w:rPr>
        <w:t xml:space="preserve">его по направленным заявкам от </w:t>
      </w:r>
      <w:r>
        <w:rPr>
          <w:sz w:val="28"/>
          <w:szCs w:val="28"/>
          <w:lang w:val="ru-RU"/>
        </w:rPr>
        <w:t>А</w:t>
      </w:r>
      <w:proofErr w:type="spellStart"/>
      <w:r w:rsidRPr="00487166">
        <w:rPr>
          <w:sz w:val="28"/>
          <w:szCs w:val="28"/>
        </w:rPr>
        <w:t>дминистрации</w:t>
      </w:r>
      <w:proofErr w:type="spellEnd"/>
      <w:r w:rsidRPr="00487166">
        <w:rPr>
          <w:sz w:val="28"/>
          <w:szCs w:val="28"/>
        </w:rPr>
        <w:t xml:space="preserve"> города, других учреждений города сотрудниками ОМВД об</w:t>
      </w:r>
      <w:r>
        <w:rPr>
          <w:sz w:val="28"/>
          <w:szCs w:val="28"/>
        </w:rPr>
        <w:t xml:space="preserve">еспечена охрана правопорядка в </w:t>
      </w:r>
      <w:r>
        <w:rPr>
          <w:sz w:val="28"/>
          <w:szCs w:val="28"/>
          <w:lang w:val="ru-RU"/>
        </w:rPr>
        <w:t>23</w:t>
      </w:r>
      <w:r w:rsidRPr="00487166">
        <w:rPr>
          <w:sz w:val="28"/>
          <w:szCs w:val="28"/>
        </w:rPr>
        <w:t xml:space="preserve"> таких мероприяти</w:t>
      </w:r>
      <w:r>
        <w:rPr>
          <w:sz w:val="28"/>
          <w:szCs w:val="28"/>
          <w:lang w:val="ru-RU"/>
        </w:rPr>
        <w:t>ях</w:t>
      </w:r>
      <w:r w:rsidRPr="00487166">
        <w:rPr>
          <w:sz w:val="28"/>
          <w:szCs w:val="28"/>
        </w:rPr>
        <w:t xml:space="preserve">, на которых нарушений общественного порядка и угрозы общественной безопасности не допущено. </w:t>
      </w:r>
    </w:p>
    <w:p w:rsidR="005527EA" w:rsidRPr="005527EA" w:rsidRDefault="005527EA" w:rsidP="005527E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26D9B">
        <w:rPr>
          <w:rFonts w:ascii="Times New Roman" w:hAnsi="Times New Roman"/>
          <w:sz w:val="28"/>
          <w:szCs w:val="28"/>
        </w:rPr>
        <w:tab/>
      </w:r>
      <w:r w:rsidRPr="00226D9B">
        <w:rPr>
          <w:rFonts w:ascii="Times New Roman" w:hAnsi="Times New Roman"/>
          <w:sz w:val="28"/>
          <w:szCs w:val="28"/>
          <w:lang w:val="ru-RU"/>
        </w:rPr>
        <w:t xml:space="preserve">В 2013 году сотрудниками ОМВД России по г.Покачи </w:t>
      </w:r>
      <w:r w:rsidRPr="00226D9B">
        <w:rPr>
          <w:rFonts w:ascii="Times New Roman" w:hAnsi="Times New Roman"/>
          <w:sz w:val="28"/>
          <w:szCs w:val="28"/>
        </w:rPr>
        <w:t xml:space="preserve">проведено </w:t>
      </w:r>
      <w:r w:rsidRPr="00226D9B">
        <w:rPr>
          <w:rFonts w:ascii="Times New Roman" w:hAnsi="Times New Roman"/>
          <w:sz w:val="28"/>
          <w:szCs w:val="28"/>
          <w:lang w:val="ru-RU"/>
        </w:rPr>
        <w:t>36</w:t>
      </w:r>
      <w:r w:rsidRPr="00226D9B">
        <w:rPr>
          <w:rFonts w:ascii="Times New Roman" w:hAnsi="Times New Roman"/>
          <w:sz w:val="28"/>
          <w:szCs w:val="28"/>
        </w:rPr>
        <w:t xml:space="preserve">  разноплановых межведомственных оперативно-профилактических мероприяти</w:t>
      </w:r>
      <w:r w:rsidRPr="00226D9B">
        <w:rPr>
          <w:rFonts w:ascii="Times New Roman" w:hAnsi="Times New Roman"/>
          <w:sz w:val="28"/>
          <w:szCs w:val="28"/>
          <w:lang w:val="ru-RU"/>
        </w:rPr>
        <w:t>й</w:t>
      </w:r>
      <w:r w:rsidRPr="00226D9B">
        <w:rPr>
          <w:rFonts w:ascii="Times New Roman" w:hAnsi="Times New Roman"/>
          <w:sz w:val="28"/>
          <w:szCs w:val="28"/>
        </w:rPr>
        <w:t xml:space="preserve"> и операци</w:t>
      </w:r>
      <w:r w:rsidRPr="00226D9B">
        <w:rPr>
          <w:rFonts w:ascii="Times New Roman" w:hAnsi="Times New Roman"/>
          <w:sz w:val="28"/>
          <w:szCs w:val="28"/>
          <w:lang w:val="ru-RU"/>
        </w:rPr>
        <w:t>й</w:t>
      </w:r>
      <w:r w:rsidRPr="00226D9B">
        <w:rPr>
          <w:rFonts w:ascii="Times New Roman" w:hAnsi="Times New Roman"/>
          <w:sz w:val="28"/>
          <w:szCs w:val="28"/>
        </w:rPr>
        <w:t xml:space="preserve"> (АППГ-3</w:t>
      </w:r>
      <w:r w:rsidRPr="00226D9B">
        <w:rPr>
          <w:rFonts w:ascii="Times New Roman" w:hAnsi="Times New Roman"/>
          <w:sz w:val="28"/>
          <w:szCs w:val="28"/>
          <w:lang w:val="ru-RU"/>
        </w:rPr>
        <w:t>9</w:t>
      </w:r>
      <w:r w:rsidRPr="00226D9B">
        <w:rPr>
          <w:rFonts w:ascii="Times New Roman" w:hAnsi="Times New Roman"/>
          <w:sz w:val="28"/>
          <w:szCs w:val="28"/>
        </w:rPr>
        <w:t>).</w:t>
      </w:r>
    </w:p>
    <w:p w:rsidR="005527EA" w:rsidRPr="00487166" w:rsidRDefault="005527EA" w:rsidP="005527EA">
      <w:pPr>
        <w:pStyle w:val="a6"/>
        <w:ind w:left="0" w:right="-10" w:firstLine="5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Весомую лепту в охране общественного порядка продолжают вн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сить сотрудники</w:t>
      </w:r>
      <w:r w:rsidRPr="00487166">
        <w:rPr>
          <w:sz w:val="28"/>
          <w:szCs w:val="28"/>
        </w:rPr>
        <w:t xml:space="preserve"> ЧОП «Луком-А». По совместному соглашению сотрудники данного охранного предприятия </w:t>
      </w:r>
      <w:r>
        <w:rPr>
          <w:sz w:val="28"/>
          <w:szCs w:val="28"/>
          <w:lang w:val="ru-RU"/>
        </w:rPr>
        <w:t xml:space="preserve">еженедельно </w:t>
      </w:r>
      <w:r w:rsidRPr="00487166">
        <w:rPr>
          <w:sz w:val="28"/>
          <w:szCs w:val="28"/>
        </w:rPr>
        <w:t xml:space="preserve">принимают непосредственное участие в охране общественного порядка в общественных местах и на улицах города. Всего за  отчетный период проведено 22 совместных мероприятия по охране общественного порядка, в которых было задействовано 66 сотрудников ЧОП. Всего совместно с ЧОП выявлено 49 правонарушений, из них посягающих на охрану общественного порядка </w:t>
      </w:r>
      <w:r>
        <w:rPr>
          <w:sz w:val="28"/>
          <w:szCs w:val="28"/>
          <w:lang w:val="ru-RU"/>
        </w:rPr>
        <w:t xml:space="preserve">- </w:t>
      </w:r>
      <w:r w:rsidRPr="00487166">
        <w:rPr>
          <w:sz w:val="28"/>
          <w:szCs w:val="28"/>
        </w:rPr>
        <w:t xml:space="preserve">18. Кроме этого сотрудники ЧОП «Луком-А» принимали участие или оказывали помощь в раскрытии 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х</w:t>
      </w:r>
      <w:r w:rsidRPr="00487166">
        <w:rPr>
          <w:sz w:val="28"/>
          <w:szCs w:val="28"/>
        </w:rPr>
        <w:t xml:space="preserve"> преступлени</w:t>
      </w:r>
      <w:r>
        <w:rPr>
          <w:sz w:val="28"/>
          <w:szCs w:val="28"/>
          <w:lang w:val="ru-RU"/>
        </w:rPr>
        <w:t>й</w:t>
      </w:r>
      <w:r w:rsidRPr="00487166">
        <w:rPr>
          <w:sz w:val="28"/>
          <w:szCs w:val="28"/>
        </w:rPr>
        <w:t>.</w:t>
      </w:r>
    </w:p>
    <w:p w:rsidR="005527EA" w:rsidRDefault="005527EA" w:rsidP="005527EA">
      <w:pPr>
        <w:pStyle w:val="a6"/>
        <w:ind w:left="0" w:right="-1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2013 год  проведено 6 заседаний </w:t>
      </w:r>
      <w:r w:rsidRPr="00487166">
        <w:rPr>
          <w:sz w:val="28"/>
          <w:szCs w:val="28"/>
        </w:rPr>
        <w:t xml:space="preserve">  Общественного совета при ОМВД России по г.Покачи. </w:t>
      </w:r>
      <w:r>
        <w:rPr>
          <w:sz w:val="28"/>
          <w:szCs w:val="28"/>
          <w:lang w:val="ru-RU"/>
        </w:rPr>
        <w:t>П</w:t>
      </w:r>
      <w:r w:rsidRPr="00487166">
        <w:rPr>
          <w:sz w:val="28"/>
          <w:szCs w:val="28"/>
        </w:rPr>
        <w:t>родолжена работа приемной Общественного совета</w:t>
      </w:r>
      <w:r>
        <w:rPr>
          <w:sz w:val="28"/>
          <w:szCs w:val="28"/>
          <w:lang w:val="ru-RU"/>
        </w:rPr>
        <w:t>. В настоящее время в связи с истечением 2-х ле</w:t>
      </w:r>
      <w:r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него срока осуществлено переизбрание членов Общественного совета. Его качественный состав изменился не значительно. На ноябрь заплан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ровано заседание Общественного совета в новом составе с избранием Председателя.</w:t>
      </w:r>
    </w:p>
    <w:p w:rsidR="005527EA" w:rsidRPr="002264A7" w:rsidRDefault="00CD00D6" w:rsidP="00CD00D6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И</w:t>
      </w:r>
      <w:r w:rsidR="005527EA" w:rsidRPr="002264A7">
        <w:rPr>
          <w:color w:val="000000"/>
          <w:sz w:val="28"/>
          <w:szCs w:val="28"/>
        </w:rPr>
        <w:t xml:space="preserve">сходя из вышеприведенного анализа можно констатировать, что в целом ситуация  на территории, обслуживаемой ОМВД России по г.Покачи соответствует сложившейся ситуации в социально-экономической, демографической и политической сфере города Покачи </w:t>
      </w:r>
      <w:r w:rsidR="005527EA" w:rsidRPr="002264A7">
        <w:rPr>
          <w:color w:val="000000"/>
          <w:sz w:val="28"/>
          <w:szCs w:val="28"/>
        </w:rPr>
        <w:lastRenderedPageBreak/>
        <w:t xml:space="preserve">и остается контролируемой. В соответствии с критериями оценки, утвержденные </w:t>
      </w:r>
      <w:r w:rsidR="005527EA" w:rsidRPr="002264A7">
        <w:rPr>
          <w:sz w:val="28"/>
          <w:szCs w:val="28"/>
        </w:rPr>
        <w:t>Приказом МВД РФ № 1310-</w:t>
      </w:r>
      <w:smartTag w:uri="urn:schemas-microsoft-com:office:smarttags" w:element="metricconverter">
        <w:smartTagPr>
          <w:attr w:name="ProductID" w:val="2011 г"/>
        </w:smartTagPr>
        <w:r w:rsidR="005527EA" w:rsidRPr="002264A7">
          <w:rPr>
            <w:sz w:val="28"/>
            <w:szCs w:val="28"/>
          </w:rPr>
          <w:t>2011 г</w:t>
        </w:r>
      </w:smartTag>
      <w:r w:rsidR="005527EA" w:rsidRPr="002264A7">
        <w:rPr>
          <w:sz w:val="28"/>
          <w:szCs w:val="28"/>
        </w:rPr>
        <w:t>. оперативно-служебная деятельность ОМВД России по г.Покачи оценивается «пол</w:t>
      </w:r>
      <w:r w:rsidR="005527EA" w:rsidRPr="002264A7">
        <w:rPr>
          <w:sz w:val="28"/>
          <w:szCs w:val="28"/>
        </w:rPr>
        <w:t>о</w:t>
      </w:r>
      <w:r w:rsidR="005527EA" w:rsidRPr="002264A7">
        <w:rPr>
          <w:sz w:val="28"/>
          <w:szCs w:val="28"/>
        </w:rPr>
        <w:t>жительно» (по рейтингу 3 место в округе из 21-го территориального о</w:t>
      </w:r>
      <w:r w:rsidR="005527EA" w:rsidRPr="002264A7">
        <w:rPr>
          <w:sz w:val="28"/>
          <w:szCs w:val="28"/>
        </w:rPr>
        <w:t>т</w:t>
      </w:r>
      <w:r w:rsidR="005527EA" w:rsidRPr="002264A7">
        <w:rPr>
          <w:sz w:val="28"/>
          <w:szCs w:val="28"/>
        </w:rPr>
        <w:t xml:space="preserve">дела МВД в ХМАО-Югре). </w:t>
      </w:r>
      <w:r w:rsidR="005527EA" w:rsidRPr="002264A7">
        <w:rPr>
          <w:color w:val="000000"/>
          <w:sz w:val="28"/>
          <w:szCs w:val="28"/>
        </w:rPr>
        <w:t xml:space="preserve"> </w:t>
      </w:r>
    </w:p>
    <w:p w:rsidR="005527EA" w:rsidRPr="00EA60C5" w:rsidRDefault="005527EA" w:rsidP="005527EA">
      <w:pPr>
        <w:jc w:val="center"/>
        <w:rPr>
          <w:sz w:val="28"/>
          <w:szCs w:val="28"/>
        </w:rPr>
      </w:pPr>
    </w:p>
    <w:sectPr w:rsidR="005527EA" w:rsidRPr="00EA60C5" w:rsidSect="007C6430">
      <w:footerReference w:type="default" r:id="rId10"/>
      <w:headerReference w:type="first" r:id="rId11"/>
      <w:pgSz w:w="11906" w:h="16838"/>
      <w:pgMar w:top="567" w:right="1134" w:bottom="1134" w:left="1985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4F3" w:rsidRDefault="006904F3" w:rsidP="005468B6">
      <w:r>
        <w:separator/>
      </w:r>
    </w:p>
  </w:endnote>
  <w:endnote w:type="continuationSeparator" w:id="0">
    <w:p w:rsidR="006904F3" w:rsidRDefault="006904F3" w:rsidP="0054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8B6" w:rsidRDefault="005468B6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9E4832">
      <w:rPr>
        <w:noProof/>
      </w:rPr>
      <w:t>2</w:t>
    </w:r>
    <w:r>
      <w:fldChar w:fldCharType="end"/>
    </w:r>
  </w:p>
  <w:p w:rsidR="005468B6" w:rsidRDefault="005468B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4F3" w:rsidRDefault="006904F3" w:rsidP="005468B6">
      <w:r>
        <w:separator/>
      </w:r>
    </w:p>
  </w:footnote>
  <w:footnote w:type="continuationSeparator" w:id="0">
    <w:p w:rsidR="006904F3" w:rsidRDefault="006904F3" w:rsidP="00546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7CE" w:rsidRPr="005477CE" w:rsidRDefault="005477CE" w:rsidP="005477CE">
    <w:pPr>
      <w:pStyle w:val="ae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6F58"/>
    <w:multiLevelType w:val="hybridMultilevel"/>
    <w:tmpl w:val="1022492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B5511"/>
    <w:multiLevelType w:val="hybridMultilevel"/>
    <w:tmpl w:val="4B1AA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C43AB"/>
    <w:multiLevelType w:val="hybridMultilevel"/>
    <w:tmpl w:val="501E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D256B"/>
    <w:multiLevelType w:val="hybridMultilevel"/>
    <w:tmpl w:val="E27441A4"/>
    <w:lvl w:ilvl="0" w:tplc="847AD004">
      <w:start w:val="1"/>
      <w:numFmt w:val="decimal"/>
      <w:lvlText w:val="%1)"/>
      <w:lvlJc w:val="left"/>
      <w:pPr>
        <w:tabs>
          <w:tab w:val="num" w:pos="1783"/>
        </w:tabs>
        <w:ind w:left="1783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3"/>
        </w:tabs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3"/>
        </w:tabs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3"/>
        </w:tabs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3"/>
        </w:tabs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3"/>
        </w:tabs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3"/>
        </w:tabs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3"/>
        </w:tabs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3"/>
        </w:tabs>
        <w:ind w:left="6943" w:hanging="180"/>
      </w:pPr>
    </w:lvl>
  </w:abstractNum>
  <w:abstractNum w:abstractNumId="4">
    <w:nsid w:val="2A401E51"/>
    <w:multiLevelType w:val="hybridMultilevel"/>
    <w:tmpl w:val="9C10B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B6F88"/>
    <w:multiLevelType w:val="hybridMultilevel"/>
    <w:tmpl w:val="214EEE26"/>
    <w:lvl w:ilvl="0" w:tplc="EE828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615F90"/>
    <w:multiLevelType w:val="hybridMultilevel"/>
    <w:tmpl w:val="4E80E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D90E2F"/>
    <w:multiLevelType w:val="hybridMultilevel"/>
    <w:tmpl w:val="A42465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FA606CC"/>
    <w:multiLevelType w:val="hybridMultilevel"/>
    <w:tmpl w:val="C80AB69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40"/>
    <w:rsid w:val="0001126B"/>
    <w:rsid w:val="00011560"/>
    <w:rsid w:val="00020615"/>
    <w:rsid w:val="00022FD1"/>
    <w:rsid w:val="00025BE9"/>
    <w:rsid w:val="0003590B"/>
    <w:rsid w:val="00043DDB"/>
    <w:rsid w:val="00044531"/>
    <w:rsid w:val="00050166"/>
    <w:rsid w:val="00053B50"/>
    <w:rsid w:val="00073021"/>
    <w:rsid w:val="0007574D"/>
    <w:rsid w:val="000960E1"/>
    <w:rsid w:val="00097E2E"/>
    <w:rsid w:val="000A71E8"/>
    <w:rsid w:val="000A7263"/>
    <w:rsid w:val="000B5174"/>
    <w:rsid w:val="000B76E9"/>
    <w:rsid w:val="000C60C0"/>
    <w:rsid w:val="000C6633"/>
    <w:rsid w:val="000D5DB0"/>
    <w:rsid w:val="000D70A4"/>
    <w:rsid w:val="000D7179"/>
    <w:rsid w:val="000D7423"/>
    <w:rsid w:val="000E2AE0"/>
    <w:rsid w:val="000E3D10"/>
    <w:rsid w:val="000E451E"/>
    <w:rsid w:val="000F7382"/>
    <w:rsid w:val="0010367B"/>
    <w:rsid w:val="0011038B"/>
    <w:rsid w:val="001135FA"/>
    <w:rsid w:val="0013129B"/>
    <w:rsid w:val="001358EE"/>
    <w:rsid w:val="00147517"/>
    <w:rsid w:val="00155FD8"/>
    <w:rsid w:val="001607B1"/>
    <w:rsid w:val="001705F3"/>
    <w:rsid w:val="001770FA"/>
    <w:rsid w:val="001813B1"/>
    <w:rsid w:val="001819CC"/>
    <w:rsid w:val="00184713"/>
    <w:rsid w:val="00193A00"/>
    <w:rsid w:val="00195DAE"/>
    <w:rsid w:val="0019707A"/>
    <w:rsid w:val="001A3492"/>
    <w:rsid w:val="001B1923"/>
    <w:rsid w:val="001B4531"/>
    <w:rsid w:val="001B7607"/>
    <w:rsid w:val="001D0440"/>
    <w:rsid w:val="001D33D4"/>
    <w:rsid w:val="001D48F0"/>
    <w:rsid w:val="001D4F38"/>
    <w:rsid w:val="001E5EC9"/>
    <w:rsid w:val="001E62F6"/>
    <w:rsid w:val="001F24F1"/>
    <w:rsid w:val="001F5A44"/>
    <w:rsid w:val="001F5C1F"/>
    <w:rsid w:val="00214521"/>
    <w:rsid w:val="00236F8F"/>
    <w:rsid w:val="00246A7A"/>
    <w:rsid w:val="00263B67"/>
    <w:rsid w:val="00263C29"/>
    <w:rsid w:val="0027647D"/>
    <w:rsid w:val="002830C9"/>
    <w:rsid w:val="00286E4D"/>
    <w:rsid w:val="00291686"/>
    <w:rsid w:val="002A48D2"/>
    <w:rsid w:val="002B2C96"/>
    <w:rsid w:val="002B2FB9"/>
    <w:rsid w:val="002B51F5"/>
    <w:rsid w:val="002C609B"/>
    <w:rsid w:val="002D4693"/>
    <w:rsid w:val="002F5721"/>
    <w:rsid w:val="00310AA1"/>
    <w:rsid w:val="00314809"/>
    <w:rsid w:val="0032272F"/>
    <w:rsid w:val="00336A1F"/>
    <w:rsid w:val="00340BE3"/>
    <w:rsid w:val="00351238"/>
    <w:rsid w:val="00353A88"/>
    <w:rsid w:val="00361FBD"/>
    <w:rsid w:val="003625B6"/>
    <w:rsid w:val="00362989"/>
    <w:rsid w:val="003659F5"/>
    <w:rsid w:val="00366287"/>
    <w:rsid w:val="003675DD"/>
    <w:rsid w:val="00377314"/>
    <w:rsid w:val="00390E72"/>
    <w:rsid w:val="00394AB6"/>
    <w:rsid w:val="00394C00"/>
    <w:rsid w:val="003A3B05"/>
    <w:rsid w:val="003A4363"/>
    <w:rsid w:val="003C0B3B"/>
    <w:rsid w:val="003C13EF"/>
    <w:rsid w:val="003C3C26"/>
    <w:rsid w:val="003C4F6D"/>
    <w:rsid w:val="003E3825"/>
    <w:rsid w:val="003E683B"/>
    <w:rsid w:val="003F1517"/>
    <w:rsid w:val="003F2B5F"/>
    <w:rsid w:val="003F657E"/>
    <w:rsid w:val="004170BF"/>
    <w:rsid w:val="0042381C"/>
    <w:rsid w:val="00426143"/>
    <w:rsid w:val="00430744"/>
    <w:rsid w:val="00430BD0"/>
    <w:rsid w:val="0043593D"/>
    <w:rsid w:val="004512A3"/>
    <w:rsid w:val="0045386D"/>
    <w:rsid w:val="0045595E"/>
    <w:rsid w:val="00460599"/>
    <w:rsid w:val="00475A4E"/>
    <w:rsid w:val="00475DEF"/>
    <w:rsid w:val="00495EBC"/>
    <w:rsid w:val="004A084B"/>
    <w:rsid w:val="004A6825"/>
    <w:rsid w:val="004A6FA8"/>
    <w:rsid w:val="004B056E"/>
    <w:rsid w:val="004B531E"/>
    <w:rsid w:val="004B67D8"/>
    <w:rsid w:val="004C027D"/>
    <w:rsid w:val="004C2F11"/>
    <w:rsid w:val="004C3C40"/>
    <w:rsid w:val="004D4416"/>
    <w:rsid w:val="004E506A"/>
    <w:rsid w:val="004E530B"/>
    <w:rsid w:val="004F2717"/>
    <w:rsid w:val="004F376D"/>
    <w:rsid w:val="00502D96"/>
    <w:rsid w:val="00510843"/>
    <w:rsid w:val="00512DD1"/>
    <w:rsid w:val="0052143F"/>
    <w:rsid w:val="005325E0"/>
    <w:rsid w:val="00533D99"/>
    <w:rsid w:val="0053405D"/>
    <w:rsid w:val="00534E42"/>
    <w:rsid w:val="005378D6"/>
    <w:rsid w:val="00541761"/>
    <w:rsid w:val="00542777"/>
    <w:rsid w:val="00544633"/>
    <w:rsid w:val="005468B6"/>
    <w:rsid w:val="005477CE"/>
    <w:rsid w:val="0055224D"/>
    <w:rsid w:val="005527EA"/>
    <w:rsid w:val="0056006E"/>
    <w:rsid w:val="00565057"/>
    <w:rsid w:val="005651A5"/>
    <w:rsid w:val="00565FEE"/>
    <w:rsid w:val="005667F7"/>
    <w:rsid w:val="00576704"/>
    <w:rsid w:val="00580A65"/>
    <w:rsid w:val="00583D5A"/>
    <w:rsid w:val="00585DAF"/>
    <w:rsid w:val="0058660A"/>
    <w:rsid w:val="005937F6"/>
    <w:rsid w:val="005940BD"/>
    <w:rsid w:val="005B4262"/>
    <w:rsid w:val="005D37E5"/>
    <w:rsid w:val="005D4D12"/>
    <w:rsid w:val="005D5C15"/>
    <w:rsid w:val="005E2116"/>
    <w:rsid w:val="005F393F"/>
    <w:rsid w:val="005F3D56"/>
    <w:rsid w:val="005F5184"/>
    <w:rsid w:val="00604515"/>
    <w:rsid w:val="0061110D"/>
    <w:rsid w:val="00613726"/>
    <w:rsid w:val="00626FEB"/>
    <w:rsid w:val="0065666E"/>
    <w:rsid w:val="00656C04"/>
    <w:rsid w:val="006643DA"/>
    <w:rsid w:val="006832B3"/>
    <w:rsid w:val="00686860"/>
    <w:rsid w:val="006904F3"/>
    <w:rsid w:val="00697AAB"/>
    <w:rsid w:val="006A210A"/>
    <w:rsid w:val="006B5002"/>
    <w:rsid w:val="006B7C29"/>
    <w:rsid w:val="006C2ED3"/>
    <w:rsid w:val="006C4639"/>
    <w:rsid w:val="006D4245"/>
    <w:rsid w:val="006D5F4C"/>
    <w:rsid w:val="006E1900"/>
    <w:rsid w:val="006E6940"/>
    <w:rsid w:val="006F202D"/>
    <w:rsid w:val="006F41A5"/>
    <w:rsid w:val="006F758A"/>
    <w:rsid w:val="007064D9"/>
    <w:rsid w:val="00710B29"/>
    <w:rsid w:val="007176A4"/>
    <w:rsid w:val="00721E77"/>
    <w:rsid w:val="007274E0"/>
    <w:rsid w:val="00766497"/>
    <w:rsid w:val="00767713"/>
    <w:rsid w:val="0077244F"/>
    <w:rsid w:val="00777F31"/>
    <w:rsid w:val="00785D25"/>
    <w:rsid w:val="00795371"/>
    <w:rsid w:val="007A17E0"/>
    <w:rsid w:val="007B1334"/>
    <w:rsid w:val="007B5705"/>
    <w:rsid w:val="007C0572"/>
    <w:rsid w:val="007C08D2"/>
    <w:rsid w:val="007C0CE9"/>
    <w:rsid w:val="007C6430"/>
    <w:rsid w:val="007C7729"/>
    <w:rsid w:val="007D1172"/>
    <w:rsid w:val="007E21FB"/>
    <w:rsid w:val="007E49C4"/>
    <w:rsid w:val="007E5F70"/>
    <w:rsid w:val="007F25F7"/>
    <w:rsid w:val="007F708D"/>
    <w:rsid w:val="00821229"/>
    <w:rsid w:val="008240CB"/>
    <w:rsid w:val="008312B6"/>
    <w:rsid w:val="00832035"/>
    <w:rsid w:val="00842CA5"/>
    <w:rsid w:val="00846BB5"/>
    <w:rsid w:val="008473ED"/>
    <w:rsid w:val="0086355F"/>
    <w:rsid w:val="008731E4"/>
    <w:rsid w:val="0087536F"/>
    <w:rsid w:val="00882461"/>
    <w:rsid w:val="00886126"/>
    <w:rsid w:val="00892D31"/>
    <w:rsid w:val="00893BCD"/>
    <w:rsid w:val="008B3CA5"/>
    <w:rsid w:val="008D2742"/>
    <w:rsid w:val="008D404A"/>
    <w:rsid w:val="008D5B5B"/>
    <w:rsid w:val="008E1C32"/>
    <w:rsid w:val="008E73FC"/>
    <w:rsid w:val="008F29B8"/>
    <w:rsid w:val="00903862"/>
    <w:rsid w:val="00903F33"/>
    <w:rsid w:val="00906447"/>
    <w:rsid w:val="009248E3"/>
    <w:rsid w:val="00924C95"/>
    <w:rsid w:val="009405D9"/>
    <w:rsid w:val="0095395F"/>
    <w:rsid w:val="00964CB2"/>
    <w:rsid w:val="00975AFC"/>
    <w:rsid w:val="009B4EA2"/>
    <w:rsid w:val="009B59F0"/>
    <w:rsid w:val="009C0262"/>
    <w:rsid w:val="009D2DC9"/>
    <w:rsid w:val="009E2BBB"/>
    <w:rsid w:val="009E4832"/>
    <w:rsid w:val="009F0865"/>
    <w:rsid w:val="00A12EC5"/>
    <w:rsid w:val="00A339DB"/>
    <w:rsid w:val="00A400F7"/>
    <w:rsid w:val="00A43FBB"/>
    <w:rsid w:val="00A54F4F"/>
    <w:rsid w:val="00A5596F"/>
    <w:rsid w:val="00A56BE7"/>
    <w:rsid w:val="00A64B59"/>
    <w:rsid w:val="00A66507"/>
    <w:rsid w:val="00A67DB3"/>
    <w:rsid w:val="00A701EE"/>
    <w:rsid w:val="00A74D58"/>
    <w:rsid w:val="00A7567F"/>
    <w:rsid w:val="00A76F53"/>
    <w:rsid w:val="00A802FB"/>
    <w:rsid w:val="00A8672B"/>
    <w:rsid w:val="00A925F3"/>
    <w:rsid w:val="00A94AA5"/>
    <w:rsid w:val="00AB4A45"/>
    <w:rsid w:val="00AB75B2"/>
    <w:rsid w:val="00AC2285"/>
    <w:rsid w:val="00AE2298"/>
    <w:rsid w:val="00AE459A"/>
    <w:rsid w:val="00AF1796"/>
    <w:rsid w:val="00B03521"/>
    <w:rsid w:val="00B21C49"/>
    <w:rsid w:val="00B5638F"/>
    <w:rsid w:val="00B60EB2"/>
    <w:rsid w:val="00B75A6E"/>
    <w:rsid w:val="00B8220F"/>
    <w:rsid w:val="00B90644"/>
    <w:rsid w:val="00B91B77"/>
    <w:rsid w:val="00B9224F"/>
    <w:rsid w:val="00B96EC6"/>
    <w:rsid w:val="00BA22D0"/>
    <w:rsid w:val="00BA280E"/>
    <w:rsid w:val="00BA4950"/>
    <w:rsid w:val="00BB53CB"/>
    <w:rsid w:val="00BC4724"/>
    <w:rsid w:val="00BC5558"/>
    <w:rsid w:val="00BD00D1"/>
    <w:rsid w:val="00BE4189"/>
    <w:rsid w:val="00BE4979"/>
    <w:rsid w:val="00C013B4"/>
    <w:rsid w:val="00C079DC"/>
    <w:rsid w:val="00C332AF"/>
    <w:rsid w:val="00C400BD"/>
    <w:rsid w:val="00C537E3"/>
    <w:rsid w:val="00C63DE9"/>
    <w:rsid w:val="00C64FF4"/>
    <w:rsid w:val="00C67B10"/>
    <w:rsid w:val="00C906D8"/>
    <w:rsid w:val="00C92F20"/>
    <w:rsid w:val="00C94C27"/>
    <w:rsid w:val="00CA585B"/>
    <w:rsid w:val="00CA7464"/>
    <w:rsid w:val="00CB1ADB"/>
    <w:rsid w:val="00CB2989"/>
    <w:rsid w:val="00CC689E"/>
    <w:rsid w:val="00CD00D6"/>
    <w:rsid w:val="00CE1AF7"/>
    <w:rsid w:val="00CF44C6"/>
    <w:rsid w:val="00D03B18"/>
    <w:rsid w:val="00D053C3"/>
    <w:rsid w:val="00D144AC"/>
    <w:rsid w:val="00D15595"/>
    <w:rsid w:val="00D258BB"/>
    <w:rsid w:val="00D26E70"/>
    <w:rsid w:val="00D3622F"/>
    <w:rsid w:val="00D42979"/>
    <w:rsid w:val="00D50049"/>
    <w:rsid w:val="00D5341E"/>
    <w:rsid w:val="00D61AAC"/>
    <w:rsid w:val="00D64D00"/>
    <w:rsid w:val="00DB191C"/>
    <w:rsid w:val="00DC260C"/>
    <w:rsid w:val="00DC6C70"/>
    <w:rsid w:val="00DD2E98"/>
    <w:rsid w:val="00DD55B3"/>
    <w:rsid w:val="00DD75BC"/>
    <w:rsid w:val="00DE0738"/>
    <w:rsid w:val="00E02989"/>
    <w:rsid w:val="00E110C4"/>
    <w:rsid w:val="00E13EDC"/>
    <w:rsid w:val="00E15601"/>
    <w:rsid w:val="00E15923"/>
    <w:rsid w:val="00E228AC"/>
    <w:rsid w:val="00E25E8E"/>
    <w:rsid w:val="00E268CE"/>
    <w:rsid w:val="00E27ED4"/>
    <w:rsid w:val="00E31FDC"/>
    <w:rsid w:val="00E347EF"/>
    <w:rsid w:val="00E40DBF"/>
    <w:rsid w:val="00E43CD6"/>
    <w:rsid w:val="00E4435A"/>
    <w:rsid w:val="00E47504"/>
    <w:rsid w:val="00E677A9"/>
    <w:rsid w:val="00E82C9F"/>
    <w:rsid w:val="00E82D82"/>
    <w:rsid w:val="00E940FC"/>
    <w:rsid w:val="00EA51F3"/>
    <w:rsid w:val="00EA53FD"/>
    <w:rsid w:val="00EA60C5"/>
    <w:rsid w:val="00EA6F46"/>
    <w:rsid w:val="00EB2599"/>
    <w:rsid w:val="00EB45F9"/>
    <w:rsid w:val="00EB6197"/>
    <w:rsid w:val="00ED0D4F"/>
    <w:rsid w:val="00ED31A7"/>
    <w:rsid w:val="00ED692E"/>
    <w:rsid w:val="00EE564C"/>
    <w:rsid w:val="00EF0DC4"/>
    <w:rsid w:val="00F04668"/>
    <w:rsid w:val="00F04CA6"/>
    <w:rsid w:val="00F11789"/>
    <w:rsid w:val="00F1343F"/>
    <w:rsid w:val="00F2452E"/>
    <w:rsid w:val="00F26720"/>
    <w:rsid w:val="00F31AAA"/>
    <w:rsid w:val="00F33561"/>
    <w:rsid w:val="00F34100"/>
    <w:rsid w:val="00F37C32"/>
    <w:rsid w:val="00F46B4A"/>
    <w:rsid w:val="00F50A5C"/>
    <w:rsid w:val="00F5671B"/>
    <w:rsid w:val="00F805E6"/>
    <w:rsid w:val="00F874ED"/>
    <w:rsid w:val="00F90D10"/>
    <w:rsid w:val="00F92B0F"/>
    <w:rsid w:val="00FA3E23"/>
    <w:rsid w:val="00FB64BE"/>
    <w:rsid w:val="00FC77EA"/>
    <w:rsid w:val="00FD5792"/>
    <w:rsid w:val="00FE473C"/>
    <w:rsid w:val="00FE626E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6287"/>
    <w:pPr>
      <w:spacing w:after="120"/>
    </w:pPr>
    <w:rPr>
      <w:sz w:val="20"/>
      <w:szCs w:val="20"/>
    </w:rPr>
  </w:style>
  <w:style w:type="paragraph" w:customStyle="1" w:styleId="a4">
    <w:name w:val="Знак Знак Знак Знак"/>
    <w:basedOn w:val="a"/>
    <w:rsid w:val="00366287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5">
    <w:name w:val="Table Grid"/>
    <w:basedOn w:val="a1"/>
    <w:rsid w:val="00B96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777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"/>
    <w:link w:val="a7"/>
    <w:rsid w:val="00697AAB"/>
    <w:pPr>
      <w:spacing w:after="120"/>
      <w:ind w:left="283"/>
    </w:pPr>
    <w:rPr>
      <w:lang w:val="x-none" w:eastAsia="x-none"/>
    </w:rPr>
  </w:style>
  <w:style w:type="paragraph" w:styleId="2">
    <w:name w:val="Body Text 2"/>
    <w:basedOn w:val="a"/>
    <w:link w:val="20"/>
    <w:rsid w:val="00D5341E"/>
    <w:pPr>
      <w:spacing w:after="120" w:line="480" w:lineRule="auto"/>
    </w:pPr>
  </w:style>
  <w:style w:type="character" w:customStyle="1" w:styleId="20">
    <w:name w:val="Основной текст 2 Знак"/>
    <w:link w:val="2"/>
    <w:rsid w:val="00D5341E"/>
    <w:rPr>
      <w:sz w:val="24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F5671B"/>
    <w:pPr>
      <w:jc w:val="center"/>
    </w:pPr>
    <w:rPr>
      <w:szCs w:val="20"/>
    </w:rPr>
  </w:style>
  <w:style w:type="character" w:customStyle="1" w:styleId="a9">
    <w:name w:val="Название Знак"/>
    <w:link w:val="a8"/>
    <w:rsid w:val="00F5671B"/>
    <w:rPr>
      <w:sz w:val="24"/>
      <w:lang w:val="ru-RU" w:eastAsia="ru-RU" w:bidi="ar-SA"/>
    </w:rPr>
  </w:style>
  <w:style w:type="paragraph" w:styleId="aa">
    <w:name w:val="Balloon Text"/>
    <w:basedOn w:val="a"/>
    <w:semiHidden/>
    <w:rsid w:val="003C13E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61110D"/>
    <w:rPr>
      <w:rFonts w:ascii="Calibri" w:hAnsi="Calibri"/>
      <w:sz w:val="22"/>
      <w:szCs w:val="22"/>
    </w:rPr>
  </w:style>
  <w:style w:type="paragraph" w:styleId="ac">
    <w:name w:val="Plain Text"/>
    <w:basedOn w:val="a"/>
    <w:link w:val="ad"/>
    <w:rsid w:val="007F708D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link w:val="ac"/>
    <w:rsid w:val="007F708D"/>
    <w:rPr>
      <w:rFonts w:ascii="Courier New" w:hAnsi="Courier New"/>
    </w:rPr>
  </w:style>
  <w:style w:type="character" w:customStyle="1" w:styleId="a7">
    <w:name w:val="Основной текст с отступом Знак"/>
    <w:link w:val="a6"/>
    <w:rsid w:val="00821229"/>
    <w:rPr>
      <w:sz w:val="24"/>
      <w:szCs w:val="24"/>
    </w:rPr>
  </w:style>
  <w:style w:type="paragraph" w:customStyle="1" w:styleId="ConsPlusNormal">
    <w:name w:val="ConsPlusNormal"/>
    <w:rsid w:val="00EA51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rsid w:val="005468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rsid w:val="005468B6"/>
    <w:rPr>
      <w:sz w:val="24"/>
      <w:szCs w:val="24"/>
    </w:rPr>
  </w:style>
  <w:style w:type="paragraph" w:styleId="af0">
    <w:name w:val="footer"/>
    <w:basedOn w:val="a"/>
    <w:link w:val="af1"/>
    <w:uiPriority w:val="99"/>
    <w:rsid w:val="005468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5468B6"/>
    <w:rPr>
      <w:sz w:val="24"/>
      <w:szCs w:val="24"/>
    </w:rPr>
  </w:style>
  <w:style w:type="paragraph" w:styleId="3">
    <w:name w:val="Body Text Indent 3"/>
    <w:basedOn w:val="a"/>
    <w:link w:val="30"/>
    <w:rsid w:val="005527E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5527EA"/>
    <w:rPr>
      <w:sz w:val="16"/>
      <w:szCs w:val="16"/>
      <w:lang w:val="x-none" w:eastAsia="x-none"/>
    </w:rPr>
  </w:style>
  <w:style w:type="paragraph" w:styleId="af2">
    <w:name w:val="List Paragraph"/>
    <w:basedOn w:val="a"/>
    <w:uiPriority w:val="34"/>
    <w:qFormat/>
    <w:rsid w:val="00552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6287"/>
    <w:pPr>
      <w:spacing w:after="120"/>
    </w:pPr>
    <w:rPr>
      <w:sz w:val="20"/>
      <w:szCs w:val="20"/>
    </w:rPr>
  </w:style>
  <w:style w:type="paragraph" w:customStyle="1" w:styleId="a4">
    <w:name w:val="Знак Знак Знак Знак"/>
    <w:basedOn w:val="a"/>
    <w:rsid w:val="00366287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5">
    <w:name w:val="Table Grid"/>
    <w:basedOn w:val="a1"/>
    <w:rsid w:val="00B96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777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"/>
    <w:link w:val="a7"/>
    <w:rsid w:val="00697AAB"/>
    <w:pPr>
      <w:spacing w:after="120"/>
      <w:ind w:left="283"/>
    </w:pPr>
    <w:rPr>
      <w:lang w:val="x-none" w:eastAsia="x-none"/>
    </w:rPr>
  </w:style>
  <w:style w:type="paragraph" w:styleId="2">
    <w:name w:val="Body Text 2"/>
    <w:basedOn w:val="a"/>
    <w:link w:val="20"/>
    <w:rsid w:val="00D5341E"/>
    <w:pPr>
      <w:spacing w:after="120" w:line="480" w:lineRule="auto"/>
    </w:pPr>
  </w:style>
  <w:style w:type="character" w:customStyle="1" w:styleId="20">
    <w:name w:val="Основной текст 2 Знак"/>
    <w:link w:val="2"/>
    <w:rsid w:val="00D5341E"/>
    <w:rPr>
      <w:sz w:val="24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F5671B"/>
    <w:pPr>
      <w:jc w:val="center"/>
    </w:pPr>
    <w:rPr>
      <w:szCs w:val="20"/>
    </w:rPr>
  </w:style>
  <w:style w:type="character" w:customStyle="1" w:styleId="a9">
    <w:name w:val="Название Знак"/>
    <w:link w:val="a8"/>
    <w:rsid w:val="00F5671B"/>
    <w:rPr>
      <w:sz w:val="24"/>
      <w:lang w:val="ru-RU" w:eastAsia="ru-RU" w:bidi="ar-SA"/>
    </w:rPr>
  </w:style>
  <w:style w:type="paragraph" w:styleId="aa">
    <w:name w:val="Balloon Text"/>
    <w:basedOn w:val="a"/>
    <w:semiHidden/>
    <w:rsid w:val="003C13E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61110D"/>
    <w:rPr>
      <w:rFonts w:ascii="Calibri" w:hAnsi="Calibri"/>
      <w:sz w:val="22"/>
      <w:szCs w:val="22"/>
    </w:rPr>
  </w:style>
  <w:style w:type="paragraph" w:styleId="ac">
    <w:name w:val="Plain Text"/>
    <w:basedOn w:val="a"/>
    <w:link w:val="ad"/>
    <w:rsid w:val="007F708D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link w:val="ac"/>
    <w:rsid w:val="007F708D"/>
    <w:rPr>
      <w:rFonts w:ascii="Courier New" w:hAnsi="Courier New"/>
    </w:rPr>
  </w:style>
  <w:style w:type="character" w:customStyle="1" w:styleId="a7">
    <w:name w:val="Основной текст с отступом Знак"/>
    <w:link w:val="a6"/>
    <w:rsid w:val="00821229"/>
    <w:rPr>
      <w:sz w:val="24"/>
      <w:szCs w:val="24"/>
    </w:rPr>
  </w:style>
  <w:style w:type="paragraph" w:customStyle="1" w:styleId="ConsPlusNormal">
    <w:name w:val="ConsPlusNormal"/>
    <w:rsid w:val="00EA51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rsid w:val="005468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rsid w:val="005468B6"/>
    <w:rPr>
      <w:sz w:val="24"/>
      <w:szCs w:val="24"/>
    </w:rPr>
  </w:style>
  <w:style w:type="paragraph" w:styleId="af0">
    <w:name w:val="footer"/>
    <w:basedOn w:val="a"/>
    <w:link w:val="af1"/>
    <w:uiPriority w:val="99"/>
    <w:rsid w:val="005468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5468B6"/>
    <w:rPr>
      <w:sz w:val="24"/>
      <w:szCs w:val="24"/>
    </w:rPr>
  </w:style>
  <w:style w:type="paragraph" w:styleId="3">
    <w:name w:val="Body Text Indent 3"/>
    <w:basedOn w:val="a"/>
    <w:link w:val="30"/>
    <w:rsid w:val="005527E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5527EA"/>
    <w:rPr>
      <w:sz w:val="16"/>
      <w:szCs w:val="16"/>
      <w:lang w:val="x-none" w:eastAsia="x-none"/>
    </w:rPr>
  </w:style>
  <w:style w:type="paragraph" w:styleId="af2">
    <w:name w:val="List Paragraph"/>
    <w:basedOn w:val="a"/>
    <w:uiPriority w:val="34"/>
    <w:qFormat/>
    <w:rsid w:val="00552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муниципального образования</vt:lpstr>
    </vt:vector>
  </TitlesOfParts>
  <Company>ОВД по г. Покачи</Company>
  <LinksUpToDate>false</LinksUpToDate>
  <CharactersWithSpaces>17398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муниципального образования</dc:title>
  <dc:creator>319</dc:creator>
  <cp:lastModifiedBy>Дегтярева Юлия Павловна</cp:lastModifiedBy>
  <cp:revision>16</cp:revision>
  <cp:lastPrinted>2014-02-10T04:44:00Z</cp:lastPrinted>
  <dcterms:created xsi:type="dcterms:W3CDTF">2014-02-19T11:22:00Z</dcterms:created>
  <dcterms:modified xsi:type="dcterms:W3CDTF">2014-02-21T07:31:00Z</dcterms:modified>
</cp:coreProperties>
</file>