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DE" w:rsidRPr="00236F8F" w:rsidRDefault="00FE3DDE" w:rsidP="00AA142B">
      <w:pPr>
        <w:jc w:val="center"/>
      </w:pPr>
      <w:r>
        <w:rPr>
          <w:noProof/>
        </w:rPr>
        <w:drawing>
          <wp:inline distT="0" distB="0" distL="0" distR="0">
            <wp:extent cx="685800" cy="784860"/>
            <wp:effectExtent l="0" t="0" r="0" b="0"/>
            <wp:docPr id="1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DDE" w:rsidRPr="00236F8F" w:rsidRDefault="00FE3DDE" w:rsidP="00FE3DDE">
      <w:pPr>
        <w:tabs>
          <w:tab w:val="left" w:pos="3210"/>
        </w:tabs>
        <w:rPr>
          <w:b/>
          <w:bCs/>
        </w:rPr>
      </w:pPr>
    </w:p>
    <w:p w:rsidR="00FE3DDE" w:rsidRPr="00236F8F" w:rsidRDefault="00FE3DDE" w:rsidP="00FE3DDE">
      <w:pPr>
        <w:keepNext/>
        <w:tabs>
          <w:tab w:val="left" w:pos="3210"/>
        </w:tabs>
        <w:jc w:val="center"/>
        <w:outlineLvl w:val="2"/>
        <w:rPr>
          <w:b/>
          <w:bCs/>
          <w:sz w:val="48"/>
        </w:rPr>
      </w:pPr>
      <w:r w:rsidRPr="00236F8F">
        <w:rPr>
          <w:b/>
          <w:bCs/>
          <w:sz w:val="48"/>
        </w:rPr>
        <w:t>ДУМА ГОРОДА ПОКАЧИ</w:t>
      </w:r>
    </w:p>
    <w:p w:rsidR="00FE3DDE" w:rsidRPr="00236F8F" w:rsidRDefault="00FE3DDE" w:rsidP="00FE3DDE">
      <w:pPr>
        <w:jc w:val="center"/>
        <w:rPr>
          <w:b/>
          <w:sz w:val="32"/>
          <w:szCs w:val="32"/>
        </w:rPr>
      </w:pPr>
      <w:r w:rsidRPr="00236F8F">
        <w:rPr>
          <w:b/>
          <w:sz w:val="32"/>
          <w:szCs w:val="32"/>
        </w:rPr>
        <w:t>Ханты-Мансийский автономный округ - Югра</w:t>
      </w:r>
    </w:p>
    <w:p w:rsidR="00FE3DDE" w:rsidRPr="00236F8F" w:rsidRDefault="00FE3DDE" w:rsidP="00FE3DDE">
      <w:pPr>
        <w:keepNext/>
        <w:spacing w:before="240" w:after="60"/>
        <w:jc w:val="center"/>
        <w:outlineLvl w:val="3"/>
        <w:rPr>
          <w:b/>
          <w:bCs/>
          <w:sz w:val="36"/>
          <w:szCs w:val="36"/>
        </w:rPr>
      </w:pPr>
      <w:r w:rsidRPr="00236F8F">
        <w:rPr>
          <w:b/>
          <w:bCs/>
          <w:sz w:val="36"/>
          <w:szCs w:val="36"/>
        </w:rPr>
        <w:t>РЕШЕНИЕ</w:t>
      </w:r>
    </w:p>
    <w:p w:rsidR="00FE3DDE" w:rsidRPr="00236F8F" w:rsidRDefault="00DF1F06" w:rsidP="00FE3DDE">
      <w:pPr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</w:t>
      </w:r>
      <w:r w:rsidR="00FE3DDE" w:rsidRPr="00236F8F">
        <w:rPr>
          <w:b/>
          <w:bCs/>
          <w:iCs/>
          <w:sz w:val="28"/>
          <w:szCs w:val="28"/>
        </w:rPr>
        <w:t xml:space="preserve">от </w:t>
      </w:r>
      <w:r w:rsidR="00FE3DDE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21.02.2014 </w:t>
      </w:r>
      <w:r w:rsidR="00FE3DDE" w:rsidRPr="00236F8F">
        <w:rPr>
          <w:b/>
          <w:bCs/>
          <w:iCs/>
          <w:sz w:val="28"/>
          <w:szCs w:val="28"/>
        </w:rPr>
        <w:tab/>
      </w:r>
      <w:r w:rsidR="00FE3DDE" w:rsidRPr="00236F8F">
        <w:rPr>
          <w:b/>
          <w:bCs/>
          <w:iCs/>
          <w:sz w:val="28"/>
          <w:szCs w:val="28"/>
        </w:rPr>
        <w:tab/>
        <w:t xml:space="preserve">                                    </w:t>
      </w:r>
      <w:r w:rsidR="00FE3DDE">
        <w:rPr>
          <w:b/>
          <w:bCs/>
          <w:iCs/>
          <w:sz w:val="28"/>
          <w:szCs w:val="28"/>
        </w:rPr>
        <w:tab/>
        <w:t xml:space="preserve"> </w:t>
      </w:r>
      <w:r>
        <w:rPr>
          <w:b/>
          <w:bCs/>
          <w:iCs/>
          <w:sz w:val="28"/>
          <w:szCs w:val="28"/>
        </w:rPr>
        <w:t xml:space="preserve">               </w:t>
      </w:r>
      <w:r w:rsidR="00FE3DDE">
        <w:rPr>
          <w:b/>
          <w:bCs/>
          <w:iCs/>
          <w:sz w:val="28"/>
          <w:szCs w:val="28"/>
        </w:rPr>
        <w:t xml:space="preserve">   </w:t>
      </w:r>
      <w:r w:rsidR="00FE3DDE" w:rsidRPr="00236F8F">
        <w:rPr>
          <w:b/>
          <w:bCs/>
          <w:iCs/>
          <w:sz w:val="28"/>
          <w:szCs w:val="28"/>
        </w:rPr>
        <w:t>№</w:t>
      </w:r>
      <w:r>
        <w:rPr>
          <w:b/>
          <w:bCs/>
          <w:iCs/>
          <w:sz w:val="28"/>
          <w:szCs w:val="28"/>
        </w:rPr>
        <w:t xml:space="preserve">  13</w:t>
      </w:r>
    </w:p>
    <w:p w:rsidR="00FE3DDE" w:rsidRPr="00236F8F" w:rsidRDefault="00FE3DDE" w:rsidP="00FE3DDE">
      <w:pPr>
        <w:outlineLvl w:val="4"/>
        <w:rPr>
          <w:b/>
          <w:bCs/>
          <w:iCs/>
          <w:sz w:val="28"/>
          <w:szCs w:val="28"/>
        </w:rPr>
      </w:pPr>
    </w:p>
    <w:p w:rsidR="00FE3DDE" w:rsidRDefault="00FE3DDE" w:rsidP="00FE3DDE">
      <w:pPr>
        <w:jc w:val="both"/>
        <w:rPr>
          <w:rFonts w:eastAsia="Calibri"/>
          <w:b/>
          <w:sz w:val="28"/>
          <w:szCs w:val="28"/>
          <w:lang w:eastAsia="en-US"/>
        </w:rPr>
      </w:pPr>
      <w:r w:rsidRPr="00236F8F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 xml:space="preserve">б информации  о распоряжении </w:t>
      </w:r>
    </w:p>
    <w:p w:rsidR="00FE3DDE" w:rsidRDefault="00FE3DDE" w:rsidP="00FE3DD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имуществом, земельными участками,</w:t>
      </w:r>
    </w:p>
    <w:p w:rsidR="00FE3DDE" w:rsidRDefault="00FE3DDE" w:rsidP="00FE3DD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находящимися в муниципальной</w:t>
      </w:r>
    </w:p>
    <w:p w:rsidR="00FE3DDE" w:rsidRDefault="00FE3DDE" w:rsidP="00FE3DDE">
      <w:pPr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собственности городского округа</w:t>
      </w:r>
    </w:p>
    <w:p w:rsidR="00FE3DDE" w:rsidRPr="00236F8F" w:rsidRDefault="00FE3DDE" w:rsidP="00FE3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 2013 год</w:t>
      </w:r>
    </w:p>
    <w:p w:rsidR="00FE3DDE" w:rsidRDefault="00FE3DDE" w:rsidP="00FE3DDE">
      <w:pPr>
        <w:jc w:val="both"/>
        <w:rPr>
          <w:sz w:val="28"/>
          <w:szCs w:val="28"/>
        </w:rPr>
      </w:pPr>
    </w:p>
    <w:p w:rsidR="00FE3DDE" w:rsidRPr="00236F8F" w:rsidRDefault="00FE3DDE" w:rsidP="00FE3DDE">
      <w:pPr>
        <w:jc w:val="both"/>
        <w:rPr>
          <w:sz w:val="28"/>
          <w:szCs w:val="28"/>
        </w:rPr>
      </w:pPr>
    </w:p>
    <w:p w:rsidR="00FE3DDE" w:rsidRDefault="00FE3DDE" w:rsidP="00FE3DDE">
      <w:pPr>
        <w:ind w:firstLine="397"/>
        <w:jc w:val="both"/>
        <w:rPr>
          <w:sz w:val="28"/>
          <w:szCs w:val="28"/>
        </w:rPr>
      </w:pPr>
      <w:r w:rsidRPr="00236F8F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информацию </w:t>
      </w:r>
      <w:r w:rsidRPr="00236F8F"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О распоряжении имуществом, земельными участками, находящимися в муниципальной собственности городского округа в 2013 году</w:t>
      </w:r>
      <w:r w:rsidRPr="00236F8F">
        <w:rPr>
          <w:sz w:val="28"/>
          <w:szCs w:val="28"/>
        </w:rPr>
        <w:t>»</w:t>
      </w:r>
      <w:r w:rsidR="005055F3">
        <w:rPr>
          <w:sz w:val="28"/>
          <w:szCs w:val="28"/>
        </w:rPr>
        <w:t>,  в соответствии со  статьей 67</w:t>
      </w:r>
      <w:r w:rsidR="005055F3" w:rsidRPr="005055F3">
        <w:rPr>
          <w:sz w:val="28"/>
          <w:szCs w:val="28"/>
        </w:rPr>
        <w:t xml:space="preserve"> Регламента Думы г</w:t>
      </w:r>
      <w:r w:rsidR="005055F3" w:rsidRPr="005055F3">
        <w:rPr>
          <w:sz w:val="28"/>
          <w:szCs w:val="28"/>
        </w:rPr>
        <w:t>о</w:t>
      </w:r>
      <w:r w:rsidR="005055F3" w:rsidRPr="005055F3">
        <w:rPr>
          <w:sz w:val="28"/>
          <w:szCs w:val="28"/>
        </w:rPr>
        <w:t>рода Покачи, утвержденного решением Дум</w:t>
      </w:r>
      <w:r w:rsidR="005055F3">
        <w:rPr>
          <w:sz w:val="28"/>
          <w:szCs w:val="28"/>
        </w:rPr>
        <w:t>ы города Покачи от 22.10.2010 №</w:t>
      </w:r>
      <w:r w:rsidR="005055F3" w:rsidRPr="005055F3">
        <w:rPr>
          <w:sz w:val="28"/>
          <w:szCs w:val="28"/>
        </w:rPr>
        <w:t>84</w:t>
      </w:r>
      <w:r w:rsidRPr="00236F8F">
        <w:rPr>
          <w:sz w:val="28"/>
          <w:szCs w:val="28"/>
        </w:rPr>
        <w:t>, Дума города</w:t>
      </w:r>
    </w:p>
    <w:p w:rsidR="00FE3DDE" w:rsidRPr="00236F8F" w:rsidRDefault="00FE3DDE" w:rsidP="00FE3DDE">
      <w:pPr>
        <w:ind w:firstLine="397"/>
        <w:jc w:val="both"/>
        <w:rPr>
          <w:sz w:val="28"/>
          <w:szCs w:val="28"/>
        </w:rPr>
      </w:pPr>
    </w:p>
    <w:p w:rsidR="00FE3DDE" w:rsidRPr="00236F8F" w:rsidRDefault="00FE3DDE" w:rsidP="00FE3DDE">
      <w:pPr>
        <w:jc w:val="center"/>
        <w:rPr>
          <w:b/>
          <w:sz w:val="28"/>
          <w:szCs w:val="28"/>
        </w:rPr>
      </w:pPr>
      <w:r w:rsidRPr="00236F8F">
        <w:rPr>
          <w:b/>
          <w:sz w:val="28"/>
          <w:szCs w:val="28"/>
        </w:rPr>
        <w:t>РЕШИЛА:</w:t>
      </w:r>
    </w:p>
    <w:p w:rsidR="00FE3DDE" w:rsidRPr="00236F8F" w:rsidRDefault="00FE3DDE" w:rsidP="00FE3DDE">
      <w:pPr>
        <w:jc w:val="center"/>
        <w:rPr>
          <w:sz w:val="28"/>
          <w:szCs w:val="28"/>
        </w:rPr>
      </w:pPr>
    </w:p>
    <w:p w:rsidR="00FE3DDE" w:rsidRPr="00236F8F" w:rsidRDefault="00FE3DDE" w:rsidP="00FE3DDE">
      <w:pPr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Pr="00236F8F">
        <w:rPr>
          <w:sz w:val="28"/>
          <w:szCs w:val="28"/>
        </w:rPr>
        <w:t>«</w:t>
      </w:r>
      <w:r w:rsidRPr="00FE3DDE">
        <w:rPr>
          <w:sz w:val="28"/>
          <w:szCs w:val="28"/>
        </w:rPr>
        <w:t>О распоряжении имуществом, земельными участками, находящимися в муниципальной собственности</w:t>
      </w:r>
      <w:r w:rsidR="00D5310A">
        <w:rPr>
          <w:sz w:val="28"/>
          <w:szCs w:val="28"/>
        </w:rPr>
        <w:t xml:space="preserve"> городского округа в 2013 году»</w:t>
      </w:r>
      <w:r w:rsidRPr="00FE3DDE">
        <w:rPr>
          <w:sz w:val="28"/>
          <w:szCs w:val="28"/>
        </w:rPr>
        <w:t xml:space="preserve"> </w:t>
      </w:r>
      <w:r w:rsidRPr="00236F8F">
        <w:rPr>
          <w:sz w:val="28"/>
          <w:szCs w:val="28"/>
        </w:rPr>
        <w:t>принять к сведению (приложение).</w:t>
      </w:r>
    </w:p>
    <w:p w:rsidR="00FE3DDE" w:rsidRDefault="00FE3DDE" w:rsidP="00FE3DDE">
      <w:pPr>
        <w:jc w:val="both"/>
        <w:rPr>
          <w:rFonts w:eastAsia="Calibri"/>
          <w:sz w:val="28"/>
          <w:szCs w:val="28"/>
          <w:lang w:eastAsia="en-US"/>
        </w:rPr>
      </w:pPr>
    </w:p>
    <w:p w:rsidR="00FE3DDE" w:rsidRPr="00236F8F" w:rsidRDefault="00FE3DDE" w:rsidP="00FE3DDE">
      <w:pPr>
        <w:jc w:val="both"/>
        <w:rPr>
          <w:rFonts w:eastAsia="Calibri"/>
          <w:sz w:val="28"/>
          <w:szCs w:val="28"/>
          <w:lang w:eastAsia="en-US"/>
        </w:rPr>
      </w:pPr>
    </w:p>
    <w:p w:rsidR="00FE3DDE" w:rsidRPr="00236F8F" w:rsidRDefault="00FE3DDE" w:rsidP="00FE3DDE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36F8F">
        <w:rPr>
          <w:rFonts w:eastAsia="Calibri"/>
          <w:b/>
          <w:sz w:val="28"/>
          <w:szCs w:val="28"/>
          <w:lang w:eastAsia="en-US"/>
        </w:rPr>
        <w:t xml:space="preserve">Председатель Думы </w:t>
      </w:r>
    </w:p>
    <w:p w:rsidR="00FE3DDE" w:rsidRPr="00236F8F" w:rsidRDefault="00FE3DDE" w:rsidP="00FE3DDE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36F8F">
        <w:rPr>
          <w:rFonts w:eastAsia="Calibri"/>
          <w:b/>
          <w:sz w:val="28"/>
          <w:szCs w:val="28"/>
          <w:lang w:eastAsia="en-US"/>
        </w:rPr>
        <w:t xml:space="preserve">города Покачи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       </w:t>
      </w:r>
      <w:r w:rsidRPr="00236F8F">
        <w:rPr>
          <w:rFonts w:eastAsia="Calibri"/>
          <w:b/>
          <w:sz w:val="28"/>
          <w:szCs w:val="28"/>
          <w:lang w:eastAsia="en-US"/>
        </w:rPr>
        <w:t>Н.В. Борисова</w:t>
      </w:r>
    </w:p>
    <w:p w:rsidR="00FE3DDE" w:rsidRPr="00236F8F" w:rsidRDefault="00FE3DDE" w:rsidP="00FE3DDE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E3DDE" w:rsidRPr="00236F8F" w:rsidRDefault="00FE3DDE" w:rsidP="00FE3DDE">
      <w:pPr>
        <w:autoSpaceDE w:val="0"/>
        <w:autoSpaceDN w:val="0"/>
        <w:adjustRightInd w:val="0"/>
        <w:ind w:firstLine="900"/>
        <w:contextualSpacing/>
        <w:jc w:val="both"/>
        <w:rPr>
          <w:color w:val="000000"/>
          <w:sz w:val="28"/>
          <w:szCs w:val="28"/>
          <w:lang w:eastAsia="en-US"/>
        </w:rPr>
      </w:pPr>
    </w:p>
    <w:p w:rsidR="00FE3DDE" w:rsidRDefault="00FE3DDE" w:rsidP="00FE3DDE">
      <w:pPr>
        <w:jc w:val="center"/>
        <w:rPr>
          <w:b/>
          <w:sz w:val="28"/>
          <w:szCs w:val="28"/>
        </w:rPr>
      </w:pPr>
    </w:p>
    <w:p w:rsidR="00FE3DDE" w:rsidRDefault="00FE3DDE" w:rsidP="00FE3DDE">
      <w:pPr>
        <w:jc w:val="center"/>
        <w:rPr>
          <w:b/>
          <w:sz w:val="28"/>
          <w:szCs w:val="28"/>
        </w:rPr>
      </w:pPr>
    </w:p>
    <w:p w:rsidR="00FE3DDE" w:rsidRDefault="00FE3DDE" w:rsidP="00FE3DDE">
      <w:pPr>
        <w:jc w:val="center"/>
        <w:rPr>
          <w:b/>
          <w:sz w:val="28"/>
          <w:szCs w:val="28"/>
        </w:rPr>
      </w:pPr>
    </w:p>
    <w:p w:rsidR="00FE3DDE" w:rsidRDefault="00FE3DDE" w:rsidP="00FE3DDE">
      <w:pPr>
        <w:jc w:val="center"/>
        <w:rPr>
          <w:b/>
          <w:sz w:val="28"/>
          <w:szCs w:val="28"/>
        </w:rPr>
      </w:pPr>
    </w:p>
    <w:p w:rsidR="004E6AC2" w:rsidRDefault="004E6AC2"/>
    <w:p w:rsidR="003C42E2" w:rsidRDefault="003C42E2"/>
    <w:p w:rsidR="003C42E2" w:rsidRDefault="003C42E2"/>
    <w:p w:rsidR="003C42E2" w:rsidRDefault="003C42E2"/>
    <w:p w:rsidR="003C42E2" w:rsidRDefault="003C42E2"/>
    <w:p w:rsidR="003C42E2" w:rsidRDefault="003C42E2"/>
    <w:p w:rsidR="003C42E2" w:rsidRDefault="003C42E2"/>
    <w:p w:rsidR="003C42E2" w:rsidRDefault="003C42E2"/>
    <w:p w:rsidR="003C42E2" w:rsidRDefault="003C42E2"/>
    <w:p w:rsidR="003C42E2" w:rsidRPr="003C42E2" w:rsidRDefault="003A5325" w:rsidP="00DF1F06">
      <w:pPr>
        <w:ind w:firstLine="709"/>
        <w:jc w:val="right"/>
      </w:pPr>
      <w:r>
        <w:t xml:space="preserve">                                                                           </w:t>
      </w:r>
      <w:r w:rsidR="003C42E2" w:rsidRPr="003C42E2">
        <w:t>Приложение</w:t>
      </w:r>
    </w:p>
    <w:p w:rsidR="003C42E2" w:rsidRPr="003C42E2" w:rsidRDefault="003C42E2" w:rsidP="00DF1F06">
      <w:pPr>
        <w:ind w:firstLine="709"/>
        <w:jc w:val="right"/>
      </w:pPr>
      <w:r>
        <w:t>к</w:t>
      </w:r>
      <w:r w:rsidRPr="003C42E2">
        <w:t xml:space="preserve"> решению Думы города Покачи</w:t>
      </w:r>
    </w:p>
    <w:p w:rsidR="003C42E2" w:rsidRPr="003C42E2" w:rsidRDefault="003A5325" w:rsidP="00DF1F06">
      <w:pPr>
        <w:ind w:firstLine="709"/>
        <w:jc w:val="right"/>
      </w:pPr>
      <w:r>
        <w:t xml:space="preserve">  </w:t>
      </w:r>
      <w:r w:rsidR="003C42E2">
        <w:t>о</w:t>
      </w:r>
      <w:r>
        <w:t>т</w:t>
      </w:r>
      <w:r w:rsidR="00DF1F06">
        <w:t xml:space="preserve"> 21.02.2014 </w:t>
      </w:r>
      <w:r w:rsidR="003C42E2" w:rsidRPr="003C42E2">
        <w:t>№</w:t>
      </w:r>
      <w:r w:rsidR="00DF1F06">
        <w:t xml:space="preserve"> 13</w:t>
      </w:r>
    </w:p>
    <w:p w:rsidR="003C42E2" w:rsidRDefault="003C42E2" w:rsidP="00DF1F06">
      <w:pPr>
        <w:ind w:firstLine="709"/>
        <w:jc w:val="right"/>
        <w:rPr>
          <w:b/>
          <w:sz w:val="28"/>
          <w:szCs w:val="28"/>
        </w:rPr>
      </w:pPr>
    </w:p>
    <w:p w:rsidR="003C42E2" w:rsidRDefault="003C42E2" w:rsidP="003C42E2">
      <w:pPr>
        <w:ind w:firstLine="709"/>
        <w:jc w:val="right"/>
        <w:rPr>
          <w:b/>
          <w:sz w:val="28"/>
          <w:szCs w:val="28"/>
        </w:rPr>
      </w:pPr>
    </w:p>
    <w:p w:rsidR="003C42E2" w:rsidRPr="003C42E2" w:rsidRDefault="003C42E2" w:rsidP="00CA5128">
      <w:pPr>
        <w:ind w:firstLine="709"/>
        <w:jc w:val="center"/>
        <w:rPr>
          <w:b/>
          <w:sz w:val="28"/>
          <w:szCs w:val="28"/>
        </w:rPr>
      </w:pPr>
      <w:r w:rsidRPr="003C42E2">
        <w:rPr>
          <w:b/>
          <w:sz w:val="28"/>
          <w:szCs w:val="28"/>
        </w:rPr>
        <w:t>Информация о распоряжении имуществом, земельными  участками,  находящимися в муниципальной собственности горо</w:t>
      </w:r>
      <w:r w:rsidRPr="003C42E2">
        <w:rPr>
          <w:b/>
          <w:sz w:val="28"/>
          <w:szCs w:val="28"/>
        </w:rPr>
        <w:t>д</w:t>
      </w:r>
      <w:r w:rsidRPr="003C42E2">
        <w:rPr>
          <w:b/>
          <w:sz w:val="28"/>
          <w:szCs w:val="28"/>
        </w:rPr>
        <w:t>ского округа  в  2013 году</w:t>
      </w:r>
    </w:p>
    <w:p w:rsidR="003C42E2" w:rsidRPr="003C42E2" w:rsidRDefault="003C42E2" w:rsidP="00CA5128">
      <w:pPr>
        <w:ind w:firstLine="709"/>
        <w:rPr>
          <w:b/>
          <w:sz w:val="28"/>
          <w:szCs w:val="28"/>
        </w:rPr>
      </w:pPr>
    </w:p>
    <w:p w:rsidR="003C42E2" w:rsidRPr="003C42E2" w:rsidRDefault="003C42E2" w:rsidP="003C42E2">
      <w:pPr>
        <w:ind w:left="-567" w:firstLine="709"/>
        <w:jc w:val="center"/>
        <w:rPr>
          <w:b/>
          <w:sz w:val="32"/>
          <w:szCs w:val="28"/>
        </w:rPr>
      </w:pPr>
    </w:p>
    <w:p w:rsidR="003C42E2" w:rsidRPr="003C42E2" w:rsidRDefault="003C42E2" w:rsidP="003C42E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C42E2">
        <w:rPr>
          <w:b/>
          <w:sz w:val="28"/>
          <w:szCs w:val="28"/>
        </w:rPr>
        <w:t>В сфере имущественных отношений</w:t>
      </w:r>
    </w:p>
    <w:p w:rsidR="003C42E2" w:rsidRPr="003C42E2" w:rsidRDefault="003C42E2" w:rsidP="003C42E2">
      <w:pPr>
        <w:ind w:left="1069"/>
        <w:rPr>
          <w:b/>
          <w:sz w:val="28"/>
          <w:szCs w:val="28"/>
        </w:rPr>
      </w:pP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proofErr w:type="gramStart"/>
      <w:r w:rsidRPr="003C42E2">
        <w:rPr>
          <w:sz w:val="28"/>
          <w:szCs w:val="28"/>
        </w:rPr>
        <w:t>По состоянию на 01.01.2013 года сформирован реестр муниц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 xml:space="preserve">пальной собственности по городу Покачи в размере </w:t>
      </w:r>
      <w:r w:rsidRPr="003C42E2">
        <w:rPr>
          <w:b/>
          <w:sz w:val="28"/>
          <w:szCs w:val="28"/>
        </w:rPr>
        <w:t xml:space="preserve">5 млрд. 785 млн. 105 тыс. 848,66 руб., </w:t>
      </w:r>
      <w:r w:rsidRPr="003C42E2">
        <w:rPr>
          <w:sz w:val="28"/>
          <w:szCs w:val="28"/>
        </w:rPr>
        <w:t>по сравнению с прошлым годом просматривается уменьшение стоимости муниципального имущества за счет исключения жилищного фонда (снос домов Тюменская,3,4), а так же в связи со сп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санием имущества и передачей объектов в федеральную собственность.</w:t>
      </w:r>
      <w:proofErr w:type="gramEnd"/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За отчетный период подготовлено </w:t>
      </w:r>
      <w:r w:rsidRPr="003C42E2">
        <w:rPr>
          <w:b/>
          <w:sz w:val="28"/>
          <w:szCs w:val="28"/>
        </w:rPr>
        <w:t>73</w:t>
      </w:r>
      <w:r w:rsidRPr="003C42E2">
        <w:rPr>
          <w:sz w:val="28"/>
          <w:szCs w:val="28"/>
        </w:rPr>
        <w:t xml:space="preserve">  приказа  КУМИ админ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 xml:space="preserve">страции города на списание </w:t>
      </w:r>
      <w:r w:rsidRPr="003C42E2">
        <w:rPr>
          <w:b/>
          <w:sz w:val="28"/>
          <w:szCs w:val="28"/>
        </w:rPr>
        <w:t>13690</w:t>
      </w:r>
      <w:r w:rsidRPr="003C42E2">
        <w:rPr>
          <w:sz w:val="28"/>
          <w:szCs w:val="28"/>
        </w:rPr>
        <w:t xml:space="preserve"> единиц имущества из реестра мун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 xml:space="preserve">ципальной собственности общей балансовой стоимостью </w:t>
      </w:r>
      <w:r w:rsidRPr="003C42E2">
        <w:rPr>
          <w:b/>
          <w:sz w:val="28"/>
          <w:szCs w:val="28"/>
        </w:rPr>
        <w:t>77 млн. 829 тыс. 913,76 руб</w:t>
      </w:r>
      <w:r w:rsidRPr="003C42E2">
        <w:rPr>
          <w:sz w:val="28"/>
          <w:szCs w:val="28"/>
        </w:rPr>
        <w:t>.</w:t>
      </w:r>
    </w:p>
    <w:p w:rsidR="003C42E2" w:rsidRPr="003C42E2" w:rsidRDefault="003C42E2" w:rsidP="003C42E2">
      <w:pPr>
        <w:ind w:firstLine="708"/>
        <w:jc w:val="both"/>
        <w:rPr>
          <w:b/>
          <w:sz w:val="28"/>
          <w:szCs w:val="28"/>
        </w:rPr>
      </w:pPr>
      <w:r w:rsidRPr="003C42E2">
        <w:rPr>
          <w:sz w:val="28"/>
          <w:szCs w:val="28"/>
        </w:rPr>
        <w:t>В 2013 году принято в муниципальную собственность госуда</w:t>
      </w:r>
      <w:r w:rsidRPr="003C42E2">
        <w:rPr>
          <w:sz w:val="28"/>
          <w:szCs w:val="28"/>
        </w:rPr>
        <w:t>р</w:t>
      </w:r>
      <w:r w:rsidRPr="003C42E2">
        <w:rPr>
          <w:sz w:val="28"/>
          <w:szCs w:val="28"/>
        </w:rPr>
        <w:t xml:space="preserve">ственного имущества на сумму </w:t>
      </w:r>
      <w:r w:rsidRPr="003C42E2">
        <w:rPr>
          <w:b/>
          <w:sz w:val="28"/>
          <w:szCs w:val="28"/>
        </w:rPr>
        <w:t>38 млн.807тыс.487,66 руб.</w:t>
      </w:r>
    </w:p>
    <w:p w:rsidR="003C42E2" w:rsidRPr="003C42E2" w:rsidRDefault="003C42E2" w:rsidP="003C42E2">
      <w:pPr>
        <w:ind w:firstLine="708"/>
        <w:jc w:val="both"/>
        <w:rPr>
          <w:b/>
          <w:sz w:val="28"/>
          <w:szCs w:val="28"/>
        </w:rPr>
      </w:pPr>
      <w:r w:rsidRPr="003C42E2">
        <w:rPr>
          <w:sz w:val="28"/>
          <w:szCs w:val="28"/>
        </w:rPr>
        <w:t>В рамках разграничения государственной собственности провод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лись мероприятия по передаче муниципального имущества в окружную и федеральную собственность. За  2013 год передано имущества на о</w:t>
      </w:r>
      <w:r w:rsidRPr="003C42E2">
        <w:rPr>
          <w:sz w:val="28"/>
          <w:szCs w:val="28"/>
        </w:rPr>
        <w:t>б</w:t>
      </w:r>
      <w:r w:rsidRPr="003C42E2">
        <w:rPr>
          <w:sz w:val="28"/>
          <w:szCs w:val="28"/>
        </w:rPr>
        <w:t xml:space="preserve">щую сумму </w:t>
      </w:r>
      <w:r w:rsidRPr="003C42E2">
        <w:rPr>
          <w:b/>
          <w:sz w:val="28"/>
          <w:szCs w:val="28"/>
        </w:rPr>
        <w:t>11 млн. 121 тыс. 602,99 руб.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Кроме того, в 2013 году комитет по управлению муниципальным имуществом администрации города Покачи, как уполномоченный орган от имени собственника муниципального образования выступать акци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нером ОАО «Городское хозяйство» осуществлял координацию процед</w:t>
      </w:r>
      <w:r w:rsidRPr="003C42E2">
        <w:rPr>
          <w:sz w:val="28"/>
          <w:szCs w:val="28"/>
        </w:rPr>
        <w:t>у</w:t>
      </w:r>
      <w:r w:rsidRPr="003C42E2">
        <w:rPr>
          <w:sz w:val="28"/>
          <w:szCs w:val="28"/>
        </w:rPr>
        <w:t>ры добровольной ликвидации акционерного общества со 100% пакетом акций муниципального образования в установленном законом порядке.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В результате, после завершения ликвидации ОАО «Городское х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 xml:space="preserve">зяйство» в собственность муниципального образования </w:t>
      </w:r>
      <w:proofErr w:type="gramStart"/>
      <w:r w:rsidRPr="003C42E2">
        <w:rPr>
          <w:sz w:val="28"/>
          <w:szCs w:val="28"/>
        </w:rPr>
        <w:t>на конец</w:t>
      </w:r>
      <w:proofErr w:type="gramEnd"/>
      <w:r w:rsidRPr="003C42E2">
        <w:rPr>
          <w:sz w:val="28"/>
          <w:szCs w:val="28"/>
        </w:rPr>
        <w:t xml:space="preserve"> отче</w:t>
      </w:r>
      <w:r w:rsidRPr="003C42E2">
        <w:rPr>
          <w:sz w:val="28"/>
          <w:szCs w:val="28"/>
        </w:rPr>
        <w:t>т</w:t>
      </w:r>
      <w:r w:rsidRPr="003C42E2">
        <w:rPr>
          <w:sz w:val="28"/>
          <w:szCs w:val="28"/>
        </w:rPr>
        <w:t xml:space="preserve">ного периода поступило имущества на сумму: </w:t>
      </w:r>
      <w:r w:rsidRPr="003C42E2">
        <w:rPr>
          <w:b/>
          <w:sz w:val="28"/>
          <w:szCs w:val="28"/>
        </w:rPr>
        <w:t>189 млн. 554 тыс. 124 руб. 54 коп</w:t>
      </w:r>
      <w:r w:rsidRPr="003C42E2">
        <w:rPr>
          <w:sz w:val="28"/>
          <w:szCs w:val="28"/>
        </w:rPr>
        <w:t>.</w:t>
      </w:r>
    </w:p>
    <w:p w:rsidR="003C42E2" w:rsidRPr="003C42E2" w:rsidRDefault="003C42E2" w:rsidP="003C42E2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 w:rsidRPr="003C42E2">
        <w:rPr>
          <w:bCs/>
          <w:sz w:val="28"/>
          <w:szCs w:val="28"/>
        </w:rPr>
        <w:t>В 2013 году  проведена государственная регистрация права со</w:t>
      </w:r>
      <w:r w:rsidRPr="003C42E2">
        <w:rPr>
          <w:bCs/>
          <w:sz w:val="28"/>
          <w:szCs w:val="28"/>
        </w:rPr>
        <w:t>б</w:t>
      </w:r>
      <w:r w:rsidRPr="003C42E2">
        <w:rPr>
          <w:bCs/>
          <w:sz w:val="28"/>
          <w:szCs w:val="28"/>
        </w:rPr>
        <w:t>ственности и внесены изменения в ЕГРП на 12 земельных участков и 116 объектов муниципальной собственности. Основную долю составили объекты, зарегистрированные по результатам активной работы с бесх</w:t>
      </w:r>
      <w:r w:rsidRPr="003C42E2">
        <w:rPr>
          <w:bCs/>
          <w:sz w:val="28"/>
          <w:szCs w:val="28"/>
        </w:rPr>
        <w:t>о</w:t>
      </w:r>
      <w:r w:rsidRPr="003C42E2">
        <w:rPr>
          <w:bCs/>
          <w:sz w:val="28"/>
          <w:szCs w:val="28"/>
        </w:rPr>
        <w:t xml:space="preserve">зяйным имуществом на основании решений суда (в </w:t>
      </w:r>
      <w:proofErr w:type="spellStart"/>
      <w:r w:rsidRPr="003C42E2">
        <w:rPr>
          <w:bCs/>
          <w:sz w:val="28"/>
          <w:szCs w:val="28"/>
        </w:rPr>
        <w:t>т.ч</w:t>
      </w:r>
      <w:proofErr w:type="spellEnd"/>
      <w:r w:rsidRPr="003C42E2">
        <w:rPr>
          <w:bCs/>
          <w:sz w:val="28"/>
          <w:szCs w:val="28"/>
        </w:rPr>
        <w:t>. объекты инж</w:t>
      </w:r>
      <w:r w:rsidRPr="003C42E2">
        <w:rPr>
          <w:bCs/>
          <w:sz w:val="28"/>
          <w:szCs w:val="28"/>
        </w:rPr>
        <w:t>е</w:t>
      </w:r>
      <w:r w:rsidRPr="003C42E2">
        <w:rPr>
          <w:bCs/>
          <w:sz w:val="28"/>
          <w:szCs w:val="28"/>
        </w:rPr>
        <w:t xml:space="preserve">нерной инфраструктуры – сети </w:t>
      </w:r>
      <w:proofErr w:type="spellStart"/>
      <w:r w:rsidRPr="003C42E2">
        <w:rPr>
          <w:bCs/>
          <w:sz w:val="28"/>
          <w:szCs w:val="28"/>
        </w:rPr>
        <w:t>тепловодоснабжения</w:t>
      </w:r>
      <w:proofErr w:type="spellEnd"/>
      <w:r w:rsidRPr="003C42E2">
        <w:rPr>
          <w:bCs/>
          <w:sz w:val="28"/>
          <w:szCs w:val="28"/>
        </w:rPr>
        <w:t>).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В целях повышения эффективности использования имущества КУМИ проводит работу по выявлению бесхозяйных объектов на терр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lastRenderedPageBreak/>
        <w:t>тории города и признанию их муниципальной собственностью с начала 2013 года подготовлено документов для постановки их на учет как бе</w:t>
      </w:r>
      <w:r w:rsidRPr="003C42E2">
        <w:rPr>
          <w:sz w:val="28"/>
          <w:szCs w:val="28"/>
        </w:rPr>
        <w:t>с</w:t>
      </w:r>
      <w:r w:rsidRPr="003C42E2">
        <w:rPr>
          <w:sz w:val="28"/>
          <w:szCs w:val="28"/>
        </w:rPr>
        <w:t>хозяйных на 118 объектов инженерной инфраструктуры, что на 46 % больше чем в 2012 году.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По итогам приватизации в соответствии с утвержденным планом приватизации на 2013 год от реализации муниципального имущества в местный бюджет поступило 3 861 469,67 руб., что составило 100% от утвержденного плана.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КУМИ осуществляет полномочия собственника муниципального имущества по передаче объектов в безвозмездное пользование и аренду.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bCs/>
          <w:sz w:val="28"/>
          <w:szCs w:val="28"/>
        </w:rPr>
        <w:t>Действующих договоров аренды муниципального имущества на отчетную дату – 53 ед., из них 2 краткосрочных и 51 долгосрочных, з</w:t>
      </w:r>
      <w:r w:rsidRPr="003C42E2">
        <w:rPr>
          <w:bCs/>
          <w:sz w:val="28"/>
          <w:szCs w:val="28"/>
        </w:rPr>
        <w:t>а</w:t>
      </w:r>
      <w:r w:rsidRPr="003C42E2">
        <w:rPr>
          <w:bCs/>
          <w:sz w:val="28"/>
          <w:szCs w:val="28"/>
        </w:rPr>
        <w:t>ключено на 2013 год договоров безвозмездного пользования муниц</w:t>
      </w:r>
      <w:r w:rsidRPr="003C42E2">
        <w:rPr>
          <w:bCs/>
          <w:sz w:val="28"/>
          <w:szCs w:val="28"/>
        </w:rPr>
        <w:t>и</w:t>
      </w:r>
      <w:r w:rsidRPr="003C42E2">
        <w:rPr>
          <w:bCs/>
          <w:sz w:val="28"/>
          <w:szCs w:val="28"/>
        </w:rPr>
        <w:t xml:space="preserve">пальным имуществом – 10, расторгнуто - 3, действующих - 7. 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За 2013 год от аренды муниципального имущества (с учетом п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ступлений за наем муниципальных жилых помещений) в местный бю</w:t>
      </w:r>
      <w:r w:rsidRPr="003C42E2">
        <w:rPr>
          <w:sz w:val="28"/>
          <w:szCs w:val="28"/>
        </w:rPr>
        <w:t>д</w:t>
      </w:r>
      <w:r w:rsidRPr="003C42E2">
        <w:rPr>
          <w:sz w:val="28"/>
          <w:szCs w:val="28"/>
        </w:rPr>
        <w:t xml:space="preserve">жет поступило </w:t>
      </w:r>
      <w:r w:rsidRPr="003C42E2">
        <w:rPr>
          <w:b/>
          <w:sz w:val="28"/>
          <w:szCs w:val="28"/>
        </w:rPr>
        <w:t>11 млн. 337 тыс. 550 руб. 22 коп</w:t>
      </w:r>
      <w:proofErr w:type="gramStart"/>
      <w:r w:rsidRPr="003C42E2">
        <w:rPr>
          <w:sz w:val="28"/>
          <w:szCs w:val="28"/>
        </w:rPr>
        <w:t xml:space="preserve">., </w:t>
      </w:r>
      <w:proofErr w:type="gramEnd"/>
      <w:r w:rsidRPr="003C42E2">
        <w:rPr>
          <w:sz w:val="28"/>
          <w:szCs w:val="28"/>
        </w:rPr>
        <w:t>что составило 100% от утвержденного плана.</w:t>
      </w:r>
    </w:p>
    <w:p w:rsidR="003C42E2" w:rsidRPr="003C42E2" w:rsidRDefault="003C42E2" w:rsidP="003C42E2">
      <w:pPr>
        <w:jc w:val="both"/>
        <w:rPr>
          <w:bCs/>
          <w:sz w:val="28"/>
          <w:szCs w:val="28"/>
        </w:rPr>
      </w:pPr>
      <w:r w:rsidRPr="003C42E2">
        <w:rPr>
          <w:sz w:val="28"/>
          <w:szCs w:val="28"/>
        </w:rPr>
        <w:tab/>
      </w:r>
      <w:proofErr w:type="gramStart"/>
      <w:r w:rsidRPr="003C42E2">
        <w:rPr>
          <w:sz w:val="28"/>
          <w:szCs w:val="28"/>
        </w:rPr>
        <w:t>В соответствии с пунктом 108 Правил проведения конкурсов или аукционов на право заключения договоров аренды, договоров безво</w:t>
      </w:r>
      <w:r w:rsidRPr="003C42E2">
        <w:rPr>
          <w:sz w:val="28"/>
          <w:szCs w:val="28"/>
        </w:rPr>
        <w:t>з</w:t>
      </w:r>
      <w:r w:rsidRPr="003C42E2">
        <w:rPr>
          <w:sz w:val="28"/>
          <w:szCs w:val="28"/>
        </w:rPr>
        <w:t>мездного пользования, договоров доверительного управления имущ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ством, иных договоров, предусматривающих переход прав в отношении государственного или муниципального имущества, утвержденных пр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казом Федеральной антимонопольной службы от 10.02.2010 № 67 в о</w:t>
      </w:r>
      <w:r w:rsidRPr="003C42E2">
        <w:rPr>
          <w:sz w:val="28"/>
          <w:szCs w:val="28"/>
        </w:rPr>
        <w:t>т</w:t>
      </w:r>
      <w:r w:rsidRPr="003C42E2">
        <w:rPr>
          <w:sz w:val="28"/>
          <w:szCs w:val="28"/>
        </w:rPr>
        <w:t xml:space="preserve">четном периоде подготовлено </w:t>
      </w:r>
      <w:r w:rsidRPr="003C42E2">
        <w:rPr>
          <w:b/>
          <w:sz w:val="28"/>
          <w:szCs w:val="28"/>
        </w:rPr>
        <w:t>9</w:t>
      </w:r>
      <w:r w:rsidRPr="003C42E2">
        <w:rPr>
          <w:sz w:val="28"/>
          <w:szCs w:val="28"/>
        </w:rPr>
        <w:t xml:space="preserve"> приказов КУМИ администрации города об утверждении документации о проведении аукциона и </w:t>
      </w:r>
      <w:r w:rsidRPr="003C42E2">
        <w:rPr>
          <w:b/>
          <w:sz w:val="28"/>
          <w:szCs w:val="28"/>
        </w:rPr>
        <w:t>4</w:t>
      </w:r>
      <w:r w:rsidRPr="003C42E2">
        <w:rPr>
          <w:sz w:val="28"/>
          <w:szCs w:val="28"/>
        </w:rPr>
        <w:t xml:space="preserve"> приказа К</w:t>
      </w:r>
      <w:r w:rsidRPr="003C42E2">
        <w:rPr>
          <w:sz w:val="28"/>
          <w:szCs w:val="28"/>
        </w:rPr>
        <w:t>У</w:t>
      </w:r>
      <w:r w:rsidRPr="003C42E2">
        <w:rPr>
          <w:sz w:val="28"/>
          <w:szCs w:val="28"/>
        </w:rPr>
        <w:t>МИ</w:t>
      </w:r>
      <w:proofErr w:type="gramEnd"/>
      <w:r w:rsidRPr="003C42E2">
        <w:rPr>
          <w:sz w:val="28"/>
          <w:szCs w:val="28"/>
        </w:rPr>
        <w:t xml:space="preserve"> администрации города об утверждении документации о проведении конкурса.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proofErr w:type="gramStart"/>
      <w:r w:rsidRPr="003C42E2">
        <w:rPr>
          <w:sz w:val="28"/>
          <w:szCs w:val="28"/>
        </w:rPr>
        <w:t>Во исполнение статьи 17.1 Федерального закона от 26.07.2006 №135-ФЗ «О защите конкуренции», согласно которой заключение дог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воров аренды, предусматривающих переход прав пользования в отн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 xml:space="preserve">шении муниципального имущества, может быть осуществлено только по результатам проведения конкурсов или аукционов на право заключения таких договоров, в отчетном периоде проведено  </w:t>
      </w:r>
      <w:r w:rsidRPr="003C42E2">
        <w:rPr>
          <w:b/>
          <w:sz w:val="28"/>
          <w:szCs w:val="28"/>
        </w:rPr>
        <w:t xml:space="preserve">11 </w:t>
      </w:r>
      <w:r w:rsidRPr="003C42E2">
        <w:rPr>
          <w:sz w:val="28"/>
          <w:szCs w:val="28"/>
        </w:rPr>
        <w:t>заседаний комиссии по вопросам рассмотрения заявок на участие в открытом аукционе и о</w:t>
      </w:r>
      <w:r w:rsidRPr="003C42E2">
        <w:rPr>
          <w:sz w:val="28"/>
          <w:szCs w:val="28"/>
        </w:rPr>
        <w:t>т</w:t>
      </w:r>
      <w:r w:rsidRPr="003C42E2">
        <w:rPr>
          <w:sz w:val="28"/>
          <w:szCs w:val="28"/>
        </w:rPr>
        <w:t>крытом конкурсе и</w:t>
      </w:r>
      <w:proofErr w:type="gramEnd"/>
      <w:r w:rsidRPr="003C42E2">
        <w:rPr>
          <w:sz w:val="28"/>
          <w:szCs w:val="28"/>
        </w:rPr>
        <w:t xml:space="preserve"> об итогах объявленных торгов. 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 xml:space="preserve">По результатам объявленных торгов заключено </w:t>
      </w:r>
      <w:r w:rsidRPr="003C42E2">
        <w:rPr>
          <w:b/>
          <w:sz w:val="28"/>
          <w:szCs w:val="28"/>
        </w:rPr>
        <w:t xml:space="preserve">12 </w:t>
      </w:r>
      <w:r w:rsidRPr="003C42E2">
        <w:rPr>
          <w:sz w:val="28"/>
          <w:szCs w:val="28"/>
        </w:rPr>
        <w:t>договоров аренды на 79 объектов, из них: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опора с телевизионной антенной: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автотранспортная техника (5 единиц);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- объекты инженерной инфраструктуры (73 единицы). 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bCs/>
          <w:sz w:val="28"/>
          <w:szCs w:val="28"/>
        </w:rPr>
        <w:t xml:space="preserve">С целью осуществления </w:t>
      </w:r>
      <w:proofErr w:type="gramStart"/>
      <w:r w:rsidRPr="003C42E2">
        <w:rPr>
          <w:bCs/>
          <w:sz w:val="28"/>
          <w:szCs w:val="28"/>
        </w:rPr>
        <w:t>контроля за</w:t>
      </w:r>
      <w:proofErr w:type="gramEnd"/>
      <w:r w:rsidRPr="003C42E2">
        <w:rPr>
          <w:bCs/>
          <w:sz w:val="28"/>
          <w:szCs w:val="28"/>
        </w:rPr>
        <w:t xml:space="preserve"> соблюдением юридическими лицами, индивидуальными предпринимателями условий договоров аренды и безвозмездного пользования, обеспечения сохранности, рац</w:t>
      </w:r>
      <w:r w:rsidRPr="003C42E2">
        <w:rPr>
          <w:bCs/>
          <w:sz w:val="28"/>
          <w:szCs w:val="28"/>
        </w:rPr>
        <w:t>и</w:t>
      </w:r>
      <w:r w:rsidRPr="003C42E2">
        <w:rPr>
          <w:bCs/>
          <w:sz w:val="28"/>
          <w:szCs w:val="28"/>
        </w:rPr>
        <w:t xml:space="preserve">онального и эффективного использования имущества, находящегося в муниципальной казне по целевому назначению, в течение 2013 года </w:t>
      </w:r>
      <w:r w:rsidRPr="003C42E2">
        <w:rPr>
          <w:sz w:val="28"/>
          <w:szCs w:val="28"/>
        </w:rPr>
        <w:t>с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lastRenderedPageBreak/>
        <w:t>гласно утвержденному графику проведено 43 проверки, по результатам которых, установлено: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использование муниципального имущества по целевому назн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>чению;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отсутствие перепланировок и переоборудования объектов;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 - наличие и сохранность инженерных сетей, оборудования и ко</w:t>
      </w:r>
      <w:r w:rsidRPr="003C42E2">
        <w:rPr>
          <w:sz w:val="28"/>
          <w:szCs w:val="28"/>
        </w:rPr>
        <w:t>м</w:t>
      </w:r>
      <w:r w:rsidRPr="003C42E2">
        <w:rPr>
          <w:sz w:val="28"/>
          <w:szCs w:val="28"/>
        </w:rPr>
        <w:t>муникаций;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отсутствие нарушений в части передачи муниципального имущ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ства, третьим лицам без согласия собственника муниципального имущ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ства.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составлены акты об отсутствии нарушений условий договоров</w:t>
      </w:r>
      <w:proofErr w:type="gramStart"/>
      <w:r w:rsidRPr="003C42E2">
        <w:rPr>
          <w:sz w:val="28"/>
          <w:szCs w:val="28"/>
        </w:rPr>
        <w:t xml:space="preserve">.. </w:t>
      </w:r>
      <w:proofErr w:type="gramEnd"/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Кроме того, в связи с информацией, поступившей от госуда</w:t>
      </w:r>
      <w:r w:rsidRPr="003C42E2">
        <w:rPr>
          <w:sz w:val="28"/>
          <w:szCs w:val="28"/>
        </w:rPr>
        <w:t>р</w:t>
      </w:r>
      <w:r w:rsidRPr="003C42E2">
        <w:rPr>
          <w:sz w:val="28"/>
          <w:szCs w:val="28"/>
        </w:rPr>
        <w:t>ственного органа пожарного надзора о нарушении требований пожарной безопасности пользователями муниципального имущества, КУМИ пр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ведены внеплановые проверки объектов, переданных в пользование юридических лиц и предпринимателей на предмет наличия пожарной сигнализации и заключения договоров на ее обслуживание.</w:t>
      </w:r>
    </w:p>
    <w:p w:rsidR="003C42E2" w:rsidRPr="003C42E2" w:rsidRDefault="003C42E2" w:rsidP="003C42E2">
      <w:pPr>
        <w:ind w:firstLine="720"/>
        <w:jc w:val="both"/>
        <w:rPr>
          <w:bCs/>
          <w:sz w:val="28"/>
          <w:szCs w:val="28"/>
        </w:rPr>
      </w:pPr>
      <w:r w:rsidRPr="003C42E2">
        <w:rPr>
          <w:sz w:val="28"/>
          <w:szCs w:val="28"/>
        </w:rPr>
        <w:t xml:space="preserve">По результатам проверок, в адрес пользователей имущества направлены уведомления </w:t>
      </w:r>
      <w:proofErr w:type="gramStart"/>
      <w:r w:rsidRPr="003C42E2">
        <w:rPr>
          <w:sz w:val="28"/>
          <w:szCs w:val="28"/>
        </w:rPr>
        <w:t>с</w:t>
      </w:r>
      <w:proofErr w:type="gramEnd"/>
      <w:r w:rsidRPr="003C42E2">
        <w:rPr>
          <w:sz w:val="28"/>
          <w:szCs w:val="28"/>
        </w:rPr>
        <w:t xml:space="preserve"> напоминаем </w:t>
      </w:r>
      <w:proofErr w:type="gramStart"/>
      <w:r w:rsidRPr="003C42E2">
        <w:rPr>
          <w:sz w:val="28"/>
          <w:szCs w:val="28"/>
        </w:rPr>
        <w:t>о</w:t>
      </w:r>
      <w:proofErr w:type="gramEnd"/>
      <w:r w:rsidRPr="003C42E2">
        <w:rPr>
          <w:sz w:val="28"/>
          <w:szCs w:val="28"/>
        </w:rPr>
        <w:t xml:space="preserve"> том, что </w:t>
      </w:r>
      <w:r w:rsidRPr="003C42E2">
        <w:rPr>
          <w:bCs/>
          <w:sz w:val="28"/>
          <w:szCs w:val="28"/>
        </w:rPr>
        <w:t>в соответствии с з</w:t>
      </w:r>
      <w:r w:rsidRPr="003C42E2">
        <w:rPr>
          <w:bCs/>
          <w:sz w:val="28"/>
          <w:szCs w:val="28"/>
        </w:rPr>
        <w:t>а</w:t>
      </w:r>
      <w:r w:rsidRPr="003C42E2">
        <w:rPr>
          <w:bCs/>
          <w:sz w:val="28"/>
          <w:szCs w:val="28"/>
        </w:rPr>
        <w:t>коном «О пожарной безопасности» ответственность за нарушение тр</w:t>
      </w:r>
      <w:r w:rsidRPr="003C42E2">
        <w:rPr>
          <w:bCs/>
          <w:sz w:val="28"/>
          <w:szCs w:val="28"/>
        </w:rPr>
        <w:t>е</w:t>
      </w:r>
      <w:r w:rsidRPr="003C42E2">
        <w:rPr>
          <w:bCs/>
          <w:sz w:val="28"/>
          <w:szCs w:val="28"/>
        </w:rPr>
        <w:t>бований пожарной безопасности несут лица, уполномоченные владеть и пользоваться имуществом. В целях соблюдения требований, устано</w:t>
      </w:r>
      <w:r w:rsidRPr="003C42E2">
        <w:rPr>
          <w:bCs/>
          <w:sz w:val="28"/>
          <w:szCs w:val="28"/>
        </w:rPr>
        <w:t>в</w:t>
      </w:r>
      <w:r w:rsidRPr="003C42E2">
        <w:rPr>
          <w:bCs/>
          <w:sz w:val="28"/>
          <w:szCs w:val="28"/>
        </w:rPr>
        <w:t>ленных законодательными и иными нормативными правовыми актами Российской Федерации в области пожарной безопасности, установлен  срок для оборудования занимаемых помещений системой противоп</w:t>
      </w:r>
      <w:r w:rsidRPr="003C42E2">
        <w:rPr>
          <w:bCs/>
          <w:sz w:val="28"/>
          <w:szCs w:val="28"/>
        </w:rPr>
        <w:t>о</w:t>
      </w:r>
      <w:r w:rsidRPr="003C42E2">
        <w:rPr>
          <w:bCs/>
          <w:sz w:val="28"/>
          <w:szCs w:val="28"/>
        </w:rPr>
        <w:t>жарной защиты с последующим заключением договора на ее обслуж</w:t>
      </w:r>
      <w:r w:rsidRPr="003C42E2">
        <w:rPr>
          <w:bCs/>
          <w:sz w:val="28"/>
          <w:szCs w:val="28"/>
        </w:rPr>
        <w:t>и</w:t>
      </w:r>
      <w:r w:rsidRPr="003C42E2">
        <w:rPr>
          <w:bCs/>
          <w:sz w:val="28"/>
          <w:szCs w:val="28"/>
        </w:rPr>
        <w:t>вание.</w:t>
      </w:r>
    </w:p>
    <w:p w:rsidR="003C42E2" w:rsidRPr="003C42E2" w:rsidRDefault="003C42E2" w:rsidP="003C42E2">
      <w:pPr>
        <w:ind w:right="-82"/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С целью обеспечения порядка регистрации адресов жилых и неж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лых строений на территории города Покачи в течение 2013 года велась работа по присвоению, аннулированию адресов объектов недвижимости, ведению адресного реестра, а именно: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- подготовлено </w:t>
      </w:r>
      <w:r w:rsidRPr="003C42E2">
        <w:rPr>
          <w:b/>
          <w:sz w:val="28"/>
          <w:szCs w:val="28"/>
        </w:rPr>
        <w:t xml:space="preserve">11 </w:t>
      </w:r>
      <w:r w:rsidRPr="003C42E2">
        <w:rPr>
          <w:sz w:val="28"/>
          <w:szCs w:val="28"/>
        </w:rPr>
        <w:t xml:space="preserve">постановлений о присвоении адресов на </w:t>
      </w:r>
      <w:r w:rsidRPr="003C42E2">
        <w:rPr>
          <w:b/>
          <w:sz w:val="28"/>
          <w:szCs w:val="28"/>
        </w:rPr>
        <w:t>15</w:t>
      </w:r>
      <w:r w:rsidRPr="003C42E2">
        <w:rPr>
          <w:sz w:val="28"/>
          <w:szCs w:val="28"/>
        </w:rPr>
        <w:t xml:space="preserve"> объектов недвижимости с приложением схемы расположения объекта недвиж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 xml:space="preserve">мости; 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- выдано справок по запросам физических и юридических лиц – </w:t>
      </w:r>
      <w:r w:rsidRPr="003C42E2">
        <w:rPr>
          <w:b/>
          <w:sz w:val="28"/>
          <w:szCs w:val="28"/>
        </w:rPr>
        <w:t>23.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b/>
          <w:sz w:val="28"/>
          <w:szCs w:val="28"/>
        </w:rPr>
        <w:tab/>
      </w:r>
      <w:r w:rsidRPr="003C42E2">
        <w:rPr>
          <w:sz w:val="28"/>
          <w:szCs w:val="28"/>
        </w:rPr>
        <w:t>Адресный реестр представляет собой банк данных об адресах об</w:t>
      </w:r>
      <w:r w:rsidRPr="003C42E2">
        <w:rPr>
          <w:sz w:val="28"/>
          <w:szCs w:val="28"/>
        </w:rPr>
        <w:t>ъ</w:t>
      </w:r>
      <w:r w:rsidRPr="003C42E2">
        <w:rPr>
          <w:sz w:val="28"/>
          <w:szCs w:val="28"/>
        </w:rPr>
        <w:t>ектов недвижимости. В процессе ведения адресного реестра структура хранимых сведений уточняется и дополняется.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 xml:space="preserve">Используя данные адресного реестра, в течение отчетного периода  предоставлено </w:t>
      </w:r>
      <w:r w:rsidRPr="003C42E2">
        <w:rPr>
          <w:b/>
          <w:sz w:val="28"/>
          <w:szCs w:val="28"/>
        </w:rPr>
        <w:t xml:space="preserve">17 </w:t>
      </w:r>
      <w:r w:rsidRPr="003C42E2">
        <w:rPr>
          <w:sz w:val="28"/>
          <w:szCs w:val="28"/>
        </w:rPr>
        <w:t>ответов на запросы судебных приставов УФССП Ха</w:t>
      </w:r>
      <w:r w:rsidRPr="003C42E2">
        <w:rPr>
          <w:sz w:val="28"/>
          <w:szCs w:val="28"/>
        </w:rPr>
        <w:t>н</w:t>
      </w:r>
      <w:r w:rsidRPr="003C42E2">
        <w:rPr>
          <w:sz w:val="28"/>
          <w:szCs w:val="28"/>
        </w:rPr>
        <w:t>ты-Мансийского автономного округа – Югры, юридических и физич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ских лиц о наличии почтовых адресов на территории города.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В целях реализации на основе законодательства Российской Фед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рации государственной политики приватизации муниципального  ж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 xml:space="preserve">лищного фонда в течение отчетного периода проводилась следующая работа: 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lastRenderedPageBreak/>
        <w:t xml:space="preserve">- принято заявлений об оформлении документов о передачи жилых помещений в собственность граждан – </w:t>
      </w:r>
      <w:r w:rsidRPr="003C42E2">
        <w:rPr>
          <w:b/>
          <w:sz w:val="28"/>
          <w:szCs w:val="28"/>
        </w:rPr>
        <w:t>79</w:t>
      </w:r>
      <w:r w:rsidRPr="003C42E2">
        <w:rPr>
          <w:sz w:val="28"/>
          <w:szCs w:val="28"/>
        </w:rPr>
        <w:t>;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- подготовлено </w:t>
      </w:r>
      <w:r w:rsidRPr="003C42E2">
        <w:rPr>
          <w:b/>
          <w:sz w:val="28"/>
          <w:szCs w:val="28"/>
        </w:rPr>
        <w:t xml:space="preserve">16 </w:t>
      </w:r>
      <w:r w:rsidRPr="003C42E2">
        <w:rPr>
          <w:sz w:val="28"/>
          <w:szCs w:val="28"/>
        </w:rPr>
        <w:t xml:space="preserve">постановлений о передаче жилых помещений в собственность граждан  на </w:t>
      </w:r>
      <w:r w:rsidRPr="003C42E2">
        <w:rPr>
          <w:b/>
          <w:sz w:val="28"/>
          <w:szCs w:val="28"/>
        </w:rPr>
        <w:t>84</w:t>
      </w:r>
      <w:r w:rsidRPr="003C42E2">
        <w:rPr>
          <w:sz w:val="28"/>
          <w:szCs w:val="28"/>
        </w:rPr>
        <w:t xml:space="preserve"> жилых помещения;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- оформлено договоров приватизации  – </w:t>
      </w:r>
      <w:r w:rsidRPr="003C42E2">
        <w:rPr>
          <w:b/>
          <w:sz w:val="28"/>
          <w:szCs w:val="28"/>
        </w:rPr>
        <w:t>78</w:t>
      </w:r>
      <w:r w:rsidRPr="003C42E2">
        <w:rPr>
          <w:sz w:val="28"/>
          <w:szCs w:val="28"/>
        </w:rPr>
        <w:t xml:space="preserve">, из них на квартиры  – </w:t>
      </w:r>
      <w:r w:rsidRPr="003C42E2">
        <w:rPr>
          <w:b/>
          <w:sz w:val="28"/>
          <w:szCs w:val="28"/>
        </w:rPr>
        <w:t>70</w:t>
      </w:r>
      <w:r w:rsidRPr="003C42E2">
        <w:rPr>
          <w:sz w:val="28"/>
          <w:szCs w:val="28"/>
        </w:rPr>
        <w:t xml:space="preserve">;   на комнаты </w:t>
      </w:r>
      <w:r w:rsidRPr="003C42E2">
        <w:rPr>
          <w:b/>
          <w:sz w:val="28"/>
          <w:szCs w:val="28"/>
        </w:rPr>
        <w:t>– 15;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общей площадью – </w:t>
      </w:r>
      <w:r w:rsidRPr="003C42E2">
        <w:rPr>
          <w:b/>
          <w:sz w:val="28"/>
          <w:szCs w:val="28"/>
        </w:rPr>
        <w:t xml:space="preserve">3 990,4 </w:t>
      </w:r>
      <w:proofErr w:type="spellStart"/>
      <w:r w:rsidRPr="003C42E2">
        <w:rPr>
          <w:b/>
          <w:sz w:val="28"/>
          <w:szCs w:val="28"/>
        </w:rPr>
        <w:t>кв.м</w:t>
      </w:r>
      <w:proofErr w:type="spellEnd"/>
      <w:r w:rsidRPr="003C42E2">
        <w:rPr>
          <w:b/>
          <w:sz w:val="28"/>
          <w:szCs w:val="28"/>
        </w:rPr>
        <w:t>.</w:t>
      </w:r>
    </w:p>
    <w:p w:rsidR="003C42E2" w:rsidRPr="003C42E2" w:rsidRDefault="003C42E2" w:rsidP="003C42E2">
      <w:pPr>
        <w:ind w:firstLine="708"/>
        <w:jc w:val="both"/>
        <w:rPr>
          <w:b/>
          <w:sz w:val="28"/>
          <w:szCs w:val="28"/>
        </w:rPr>
      </w:pPr>
      <w:r w:rsidRPr="003C42E2">
        <w:rPr>
          <w:sz w:val="28"/>
          <w:szCs w:val="28"/>
        </w:rPr>
        <w:t>В рамках взаимодействия с федеральными органами в Управлении Федеральной службы государственной регистрации кадастра и карт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графии по Ханты-Мансийскому автономному округу – Югре произвед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 xml:space="preserve">но сделок и зарегистрировано договоров приватизации – </w:t>
      </w:r>
      <w:r w:rsidRPr="003C42E2">
        <w:rPr>
          <w:b/>
          <w:sz w:val="28"/>
          <w:szCs w:val="28"/>
        </w:rPr>
        <w:t xml:space="preserve">67. 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b/>
          <w:sz w:val="28"/>
          <w:szCs w:val="28"/>
        </w:rPr>
        <w:tab/>
      </w:r>
      <w:r w:rsidRPr="003C42E2">
        <w:rPr>
          <w:sz w:val="28"/>
          <w:szCs w:val="28"/>
        </w:rPr>
        <w:t xml:space="preserve">За отчетный период проведено </w:t>
      </w:r>
      <w:r w:rsidRPr="003C42E2">
        <w:rPr>
          <w:b/>
          <w:sz w:val="28"/>
          <w:szCs w:val="28"/>
        </w:rPr>
        <w:t>8</w:t>
      </w:r>
      <w:r w:rsidRPr="003C42E2">
        <w:rPr>
          <w:sz w:val="28"/>
          <w:szCs w:val="28"/>
        </w:rPr>
        <w:t xml:space="preserve"> заседаний межведомственной к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 xml:space="preserve">миссии, на которых рассмотрено </w:t>
      </w:r>
      <w:r w:rsidRPr="003C42E2">
        <w:rPr>
          <w:b/>
          <w:sz w:val="28"/>
          <w:szCs w:val="28"/>
        </w:rPr>
        <w:t>59</w:t>
      </w:r>
      <w:r w:rsidRPr="003C42E2">
        <w:rPr>
          <w:sz w:val="28"/>
          <w:szCs w:val="28"/>
        </w:rPr>
        <w:t xml:space="preserve"> заявлений граждан. По итогам ра</w:t>
      </w:r>
      <w:r w:rsidRPr="003C42E2">
        <w:rPr>
          <w:sz w:val="28"/>
          <w:szCs w:val="28"/>
        </w:rPr>
        <w:t>с</w:t>
      </w:r>
      <w:r w:rsidRPr="003C42E2">
        <w:rPr>
          <w:sz w:val="28"/>
          <w:szCs w:val="28"/>
        </w:rPr>
        <w:t>смотрения заявлений выдано: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 </w:t>
      </w:r>
      <w:r w:rsidRPr="003C42E2">
        <w:rPr>
          <w:sz w:val="28"/>
          <w:szCs w:val="28"/>
        </w:rPr>
        <w:tab/>
        <w:t xml:space="preserve">- </w:t>
      </w:r>
      <w:r w:rsidRPr="003C42E2">
        <w:rPr>
          <w:b/>
          <w:sz w:val="28"/>
          <w:szCs w:val="28"/>
        </w:rPr>
        <w:t>40</w:t>
      </w:r>
      <w:r w:rsidRPr="003C42E2">
        <w:rPr>
          <w:sz w:val="28"/>
          <w:szCs w:val="28"/>
        </w:rPr>
        <w:t xml:space="preserve"> решений о согласовании проведения переустройства и пер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планировки жилых помещений;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 xml:space="preserve">- </w:t>
      </w:r>
      <w:r w:rsidRPr="003C42E2">
        <w:rPr>
          <w:b/>
          <w:sz w:val="28"/>
          <w:szCs w:val="28"/>
        </w:rPr>
        <w:t xml:space="preserve">3 </w:t>
      </w:r>
      <w:r w:rsidRPr="003C42E2">
        <w:rPr>
          <w:sz w:val="28"/>
          <w:szCs w:val="28"/>
        </w:rPr>
        <w:t>выписки из протокола заседания межведомственной комиссии;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 xml:space="preserve">- </w:t>
      </w:r>
      <w:r w:rsidRPr="003C42E2">
        <w:rPr>
          <w:b/>
          <w:sz w:val="28"/>
          <w:szCs w:val="28"/>
        </w:rPr>
        <w:t>29</w:t>
      </w:r>
      <w:r w:rsidRPr="003C42E2">
        <w:rPr>
          <w:sz w:val="28"/>
          <w:szCs w:val="28"/>
        </w:rPr>
        <w:t xml:space="preserve"> актов обследования приемочной комиссии.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</w:r>
      <w:proofErr w:type="gramStart"/>
      <w:r w:rsidRPr="003C42E2">
        <w:rPr>
          <w:sz w:val="28"/>
          <w:szCs w:val="28"/>
        </w:rPr>
        <w:t>В целях оснащения материально-техническим оборудованием с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циального объекта «Центр искусств» в 2013 году  КУМИ администр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 xml:space="preserve">ции города заключено 6 контрактов  и 2 договора поставки на общую сумму  2 512 355,00 руб. Осуществлена поставка на сумму </w:t>
      </w:r>
      <w:r w:rsidRPr="003C42E2">
        <w:rPr>
          <w:b/>
          <w:sz w:val="28"/>
          <w:szCs w:val="28"/>
        </w:rPr>
        <w:t>5 млн. 228 тыс. 310,38 руб.</w:t>
      </w:r>
      <w:r w:rsidRPr="003C42E2">
        <w:rPr>
          <w:sz w:val="28"/>
          <w:szCs w:val="28"/>
        </w:rPr>
        <w:t xml:space="preserve"> (с учетом заключенным контрактов и договоров в 2012 году). 2 контракта расторгнуты: 1 - по решению суда, в связи с недобр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совестным исполнением</w:t>
      </w:r>
      <w:proofErr w:type="gramEnd"/>
      <w:r w:rsidRPr="003C42E2">
        <w:rPr>
          <w:sz w:val="28"/>
          <w:szCs w:val="28"/>
        </w:rPr>
        <w:t xml:space="preserve"> обязательств поставщиком, 1 – по соглашению сторон.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proofErr w:type="gramStart"/>
      <w:r w:rsidRPr="003C42E2">
        <w:rPr>
          <w:sz w:val="28"/>
          <w:szCs w:val="28"/>
        </w:rPr>
        <w:t>Во исполнение постановления Правительства Ханты-Мансийского автономного округа – Югры от 29 декабря 2011 года № 516-п «О цел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вой программе Ханты-Мансийского автономного округа – Югры «Сн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жение рисков и смягчение последствий чрезвычайных ситуаций пр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родного и техногенного характера в Ханты-Мансийском автономном округе – Югре на 2012-2014 годы и на период до 2016 года» проведены мероприятия по подготовке и размещению конкурсной документации на оказание услуг по страхованию муниципального</w:t>
      </w:r>
      <w:proofErr w:type="gramEnd"/>
      <w:r w:rsidRPr="003C42E2">
        <w:rPr>
          <w:sz w:val="28"/>
          <w:szCs w:val="28"/>
        </w:rPr>
        <w:t xml:space="preserve"> имущества на период 3 года. По итогам открытого конкурса заключен контракт от 17.08.2012 № 3 на общую сумму 2 млн. 179 тыс. 154 руб. 80 коп. В рамках указанного контракта заключен договор страхования на 2014 год от 17.12.2013 №05-028-000020 на сумму 790 009,96 руб., 10% от суммы - оплата из средств местного бюджета  произведена в полном объеме, 90% от суммы – опл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>та из средств окружного бюджета произведена в полном объеме.</w:t>
      </w:r>
    </w:p>
    <w:p w:rsidR="003C42E2" w:rsidRPr="003C42E2" w:rsidRDefault="003C42E2" w:rsidP="003C42E2">
      <w:pPr>
        <w:ind w:firstLine="708"/>
        <w:jc w:val="both"/>
        <w:rPr>
          <w:b/>
          <w:sz w:val="28"/>
          <w:szCs w:val="28"/>
        </w:rPr>
      </w:pPr>
      <w:r w:rsidRPr="003C42E2">
        <w:rPr>
          <w:sz w:val="28"/>
          <w:szCs w:val="28"/>
        </w:rPr>
        <w:t xml:space="preserve">В рамках заключенного контракта Страховой компанией ОАО «Капитал страхование» произведена выплата возмещения ущерба при наступлении страхового случая  (повреждение муниципальных объектов в результате опасного природного явления) в размере </w:t>
      </w:r>
      <w:r w:rsidRPr="003C42E2">
        <w:rPr>
          <w:b/>
          <w:sz w:val="28"/>
          <w:szCs w:val="28"/>
        </w:rPr>
        <w:t>1 млн. 375 тыс. 336,06 руб.</w:t>
      </w:r>
    </w:p>
    <w:p w:rsidR="003C42E2" w:rsidRPr="003C42E2" w:rsidRDefault="003C42E2" w:rsidP="003C42E2">
      <w:pPr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lastRenderedPageBreak/>
        <w:t>В целях защиты имущественных интересов города КУМИ админ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 xml:space="preserve">страции города в течение отчетного периода велась </w:t>
      </w:r>
      <w:proofErr w:type="spellStart"/>
      <w:r w:rsidRPr="003C42E2">
        <w:rPr>
          <w:sz w:val="28"/>
          <w:szCs w:val="28"/>
        </w:rPr>
        <w:t>претензионно</w:t>
      </w:r>
      <w:proofErr w:type="spellEnd"/>
      <w:r w:rsidRPr="003C42E2">
        <w:rPr>
          <w:sz w:val="28"/>
          <w:szCs w:val="28"/>
        </w:rPr>
        <w:t xml:space="preserve"> - и</w:t>
      </w:r>
      <w:r w:rsidRPr="003C42E2">
        <w:rPr>
          <w:sz w:val="28"/>
          <w:szCs w:val="28"/>
        </w:rPr>
        <w:t>с</w:t>
      </w:r>
      <w:r w:rsidRPr="003C42E2">
        <w:rPr>
          <w:sz w:val="28"/>
          <w:szCs w:val="28"/>
        </w:rPr>
        <w:t>ковая работа, и осуществлялось представительство в суде.</w:t>
      </w:r>
    </w:p>
    <w:p w:rsidR="003C42E2" w:rsidRPr="003C42E2" w:rsidRDefault="003C42E2" w:rsidP="003C42E2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По факту наступления оснований для предъявления требований об оплате долга сотрудниками Комитета   оперативно готовились уведо</w:t>
      </w:r>
      <w:r w:rsidRPr="003C42E2">
        <w:rPr>
          <w:sz w:val="28"/>
          <w:szCs w:val="28"/>
        </w:rPr>
        <w:t>м</w:t>
      </w:r>
      <w:r w:rsidRPr="003C42E2">
        <w:rPr>
          <w:sz w:val="28"/>
          <w:szCs w:val="28"/>
        </w:rPr>
        <w:t>ления и претензии арендаторам земельных участков, направлялись в суд исковые заявления.  В адрес должников было направлено 112 уведомл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ний и претензий о погашении задолженности в консолидированный бюджет в добровольном порядке на сумму 1 844 791,64 рублей. По да</w:t>
      </w:r>
      <w:r w:rsidRPr="003C42E2">
        <w:rPr>
          <w:sz w:val="28"/>
          <w:szCs w:val="28"/>
        </w:rPr>
        <w:t>н</w:t>
      </w:r>
      <w:r w:rsidRPr="003C42E2">
        <w:rPr>
          <w:sz w:val="28"/>
          <w:szCs w:val="28"/>
        </w:rPr>
        <w:t xml:space="preserve">ным письмам оплату задолженности произвели на сумму 543 891,26 рублей. </w:t>
      </w:r>
    </w:p>
    <w:p w:rsidR="003C42E2" w:rsidRPr="003C42E2" w:rsidRDefault="003C42E2" w:rsidP="003C42E2">
      <w:pPr>
        <w:ind w:firstLine="567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Кроме того, направлялось 10 исковых заявлений о взыскании з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>долженности по арендной плате и об освобождении земельного участка на сумму 1682497,82 рублей, из них: удовлетворено 10 исков на сумму 1672810,98 рублей.</w:t>
      </w:r>
    </w:p>
    <w:p w:rsidR="003C42E2" w:rsidRPr="003C42E2" w:rsidRDefault="003C42E2" w:rsidP="003C42E2">
      <w:pPr>
        <w:ind w:firstLine="567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В Арбитражном апелляционном производстве по исковому заявл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нию, рассмотренному в 2012 году (по вопросу нарушений условий м</w:t>
      </w:r>
      <w:r w:rsidRPr="003C42E2">
        <w:rPr>
          <w:sz w:val="28"/>
          <w:szCs w:val="28"/>
        </w:rPr>
        <w:t>у</w:t>
      </w:r>
      <w:r w:rsidRPr="003C42E2">
        <w:rPr>
          <w:sz w:val="28"/>
          <w:szCs w:val="28"/>
        </w:rPr>
        <w:t xml:space="preserve">ниципального контракта), рассмотрено </w:t>
      </w:r>
      <w:r w:rsidRPr="003C42E2">
        <w:rPr>
          <w:b/>
          <w:sz w:val="28"/>
          <w:szCs w:val="28"/>
        </w:rPr>
        <w:t xml:space="preserve">8 </w:t>
      </w:r>
      <w:r w:rsidRPr="003C42E2">
        <w:rPr>
          <w:sz w:val="28"/>
          <w:szCs w:val="28"/>
        </w:rPr>
        <w:t>дел.</w:t>
      </w:r>
    </w:p>
    <w:p w:rsidR="003C42E2" w:rsidRPr="003C42E2" w:rsidRDefault="003C42E2" w:rsidP="003C42E2">
      <w:pPr>
        <w:ind w:firstLine="567"/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Мировым судьей выдано </w:t>
      </w:r>
      <w:r w:rsidRPr="003C42E2">
        <w:rPr>
          <w:b/>
          <w:sz w:val="28"/>
          <w:szCs w:val="28"/>
        </w:rPr>
        <w:t>6</w:t>
      </w:r>
      <w:r w:rsidRPr="003C42E2">
        <w:rPr>
          <w:sz w:val="28"/>
          <w:szCs w:val="28"/>
        </w:rPr>
        <w:t xml:space="preserve"> </w:t>
      </w:r>
      <w:proofErr w:type="gramStart"/>
      <w:r w:rsidRPr="003C42E2">
        <w:rPr>
          <w:sz w:val="28"/>
          <w:szCs w:val="28"/>
        </w:rPr>
        <w:t>судебных</w:t>
      </w:r>
      <w:proofErr w:type="gramEnd"/>
      <w:r w:rsidRPr="003C42E2">
        <w:rPr>
          <w:sz w:val="28"/>
          <w:szCs w:val="28"/>
        </w:rPr>
        <w:t xml:space="preserve"> приказа о взыскании задо</w:t>
      </w:r>
      <w:r w:rsidRPr="003C42E2">
        <w:rPr>
          <w:sz w:val="28"/>
          <w:szCs w:val="28"/>
        </w:rPr>
        <w:t>л</w:t>
      </w:r>
      <w:r w:rsidRPr="003C42E2">
        <w:rPr>
          <w:sz w:val="28"/>
          <w:szCs w:val="28"/>
        </w:rPr>
        <w:t>женности по арендной плате за земельные участки, 3 дела находятся в производстве, участие в качестве третьего лица по одному делу.</w:t>
      </w:r>
    </w:p>
    <w:p w:rsidR="003C42E2" w:rsidRPr="003C42E2" w:rsidRDefault="003C42E2" w:rsidP="003C42E2">
      <w:pPr>
        <w:ind w:firstLine="567"/>
        <w:jc w:val="both"/>
        <w:rPr>
          <w:sz w:val="28"/>
          <w:szCs w:val="28"/>
        </w:rPr>
      </w:pPr>
      <w:proofErr w:type="gramStart"/>
      <w:r w:rsidRPr="003C42E2">
        <w:rPr>
          <w:sz w:val="28"/>
          <w:szCs w:val="28"/>
        </w:rPr>
        <w:t>В</w:t>
      </w:r>
      <w:proofErr w:type="gramEnd"/>
      <w:r w:rsidRPr="003C42E2">
        <w:rPr>
          <w:sz w:val="28"/>
          <w:szCs w:val="28"/>
        </w:rPr>
        <w:t xml:space="preserve"> </w:t>
      </w:r>
      <w:proofErr w:type="gramStart"/>
      <w:r w:rsidRPr="003C42E2">
        <w:rPr>
          <w:sz w:val="28"/>
          <w:szCs w:val="28"/>
        </w:rPr>
        <w:t>Нижневартовском</w:t>
      </w:r>
      <w:proofErr w:type="gramEnd"/>
      <w:r w:rsidRPr="003C42E2">
        <w:rPr>
          <w:sz w:val="28"/>
          <w:szCs w:val="28"/>
        </w:rPr>
        <w:t xml:space="preserve"> районном суде рассмотрено </w:t>
      </w:r>
      <w:r w:rsidRPr="003C42E2">
        <w:rPr>
          <w:b/>
          <w:sz w:val="28"/>
          <w:szCs w:val="28"/>
        </w:rPr>
        <w:t>24</w:t>
      </w:r>
      <w:r w:rsidRPr="003C42E2">
        <w:rPr>
          <w:sz w:val="28"/>
          <w:szCs w:val="28"/>
        </w:rPr>
        <w:t xml:space="preserve"> дела, из них:</w:t>
      </w:r>
    </w:p>
    <w:p w:rsidR="003C42E2" w:rsidRPr="003C42E2" w:rsidRDefault="003C42E2" w:rsidP="003C42E2">
      <w:pPr>
        <w:ind w:firstLine="567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жилищные вопросы – 17, в том числе участие в качестве третьих лиц – 1;</w:t>
      </w:r>
    </w:p>
    <w:p w:rsidR="003C42E2" w:rsidRPr="003C42E2" w:rsidRDefault="003C42E2" w:rsidP="003C42E2">
      <w:pPr>
        <w:ind w:firstLine="567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вопросы по земельным правоотношениям – 6;</w:t>
      </w:r>
    </w:p>
    <w:p w:rsidR="003C42E2" w:rsidRPr="003C42E2" w:rsidRDefault="003C42E2" w:rsidP="003C42E2">
      <w:pPr>
        <w:ind w:firstLine="567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вопросы по имущественным правоотношениям – 1.</w:t>
      </w:r>
    </w:p>
    <w:p w:rsidR="003C42E2" w:rsidRPr="003C42E2" w:rsidRDefault="003C42E2" w:rsidP="003C42E2">
      <w:pPr>
        <w:ind w:firstLine="567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Подана 1 апелляционная жалоба. Подана одна кассационная жалоба (находится в производстве).</w:t>
      </w:r>
    </w:p>
    <w:p w:rsidR="003C42E2" w:rsidRDefault="003C42E2" w:rsidP="003C42E2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3C42E2">
        <w:rPr>
          <w:sz w:val="26"/>
          <w:szCs w:val="26"/>
        </w:rPr>
        <w:t>КУМИ администрации в 2013 году проводилась работа по регулиров</w:t>
      </w:r>
      <w:r w:rsidRPr="003C42E2">
        <w:rPr>
          <w:sz w:val="26"/>
          <w:szCs w:val="26"/>
        </w:rPr>
        <w:t>а</w:t>
      </w:r>
      <w:r w:rsidRPr="003C42E2">
        <w:rPr>
          <w:sz w:val="26"/>
          <w:szCs w:val="26"/>
        </w:rPr>
        <w:t xml:space="preserve">нию задолженности за пользование земельными участками. </w:t>
      </w:r>
    </w:p>
    <w:p w:rsidR="000C44A2" w:rsidRPr="003C42E2" w:rsidRDefault="000C44A2" w:rsidP="003C42E2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3C42E2" w:rsidRPr="003C42E2" w:rsidRDefault="003C42E2" w:rsidP="003C42E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C42E2">
        <w:rPr>
          <w:b/>
          <w:sz w:val="28"/>
          <w:szCs w:val="28"/>
        </w:rPr>
        <w:t>В сфере земельных правоотношений</w:t>
      </w:r>
    </w:p>
    <w:p w:rsidR="003C42E2" w:rsidRPr="003C42E2" w:rsidRDefault="003C42E2" w:rsidP="003C42E2">
      <w:pPr>
        <w:jc w:val="center"/>
        <w:rPr>
          <w:b/>
          <w:sz w:val="28"/>
          <w:szCs w:val="28"/>
          <w:u w:val="single"/>
        </w:rPr>
      </w:pPr>
    </w:p>
    <w:p w:rsidR="003C42E2" w:rsidRPr="003C42E2" w:rsidRDefault="003C42E2" w:rsidP="003C42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В сфере земельных отношений на территории города КУМИ адм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нистрации  в  2013 году проводилась работа по реализации положений Земельного кодекса РФ, Федерального закона «О садоводческих, ог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роднических и дачных некоммерческих объединениях граждан», Закона ХМАО-Югры от 03.05.2000 №26-оз «О регулировании отдельных з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 xml:space="preserve">мельных отношений </w:t>
      </w:r>
      <w:proofErr w:type="gramStart"/>
      <w:r w:rsidRPr="003C42E2">
        <w:rPr>
          <w:sz w:val="28"/>
          <w:szCs w:val="28"/>
        </w:rPr>
        <w:t>в</w:t>
      </w:r>
      <w:proofErr w:type="gramEnd"/>
      <w:r w:rsidRPr="003C42E2">
        <w:rPr>
          <w:sz w:val="28"/>
          <w:szCs w:val="28"/>
        </w:rPr>
        <w:t xml:space="preserve"> </w:t>
      </w:r>
      <w:proofErr w:type="gramStart"/>
      <w:r w:rsidRPr="003C42E2">
        <w:rPr>
          <w:sz w:val="28"/>
          <w:szCs w:val="28"/>
        </w:rPr>
        <w:t>Ханты-Мансийском</w:t>
      </w:r>
      <w:proofErr w:type="gramEnd"/>
      <w:r w:rsidRPr="003C42E2">
        <w:rPr>
          <w:sz w:val="28"/>
          <w:szCs w:val="28"/>
        </w:rPr>
        <w:t xml:space="preserve"> автономном округе – Югре» в части:</w:t>
      </w:r>
    </w:p>
    <w:p w:rsidR="003C42E2" w:rsidRPr="003C42E2" w:rsidRDefault="003C42E2" w:rsidP="003C42E2">
      <w:pPr>
        <w:ind w:firstLine="357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осуществлялась передача в собственность и аренду земельных участков, занимаемых объектами недвижимости, принадлежащих гра</w:t>
      </w:r>
      <w:r w:rsidRPr="003C42E2">
        <w:rPr>
          <w:sz w:val="28"/>
          <w:szCs w:val="28"/>
        </w:rPr>
        <w:t>ж</w:t>
      </w:r>
      <w:r w:rsidRPr="003C42E2">
        <w:rPr>
          <w:sz w:val="28"/>
          <w:szCs w:val="28"/>
        </w:rPr>
        <w:t>данам и юридическим лицам;</w:t>
      </w:r>
    </w:p>
    <w:p w:rsidR="003C42E2" w:rsidRPr="003C42E2" w:rsidRDefault="003C42E2" w:rsidP="003C42E2">
      <w:pPr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предоставлялись в собственность земельные участки для ведения дачного хозяйства, садоводства и огородничества, а также осуществл</w:t>
      </w:r>
      <w:r w:rsidRPr="003C42E2">
        <w:rPr>
          <w:sz w:val="28"/>
          <w:szCs w:val="28"/>
        </w:rPr>
        <w:t>я</w:t>
      </w:r>
      <w:r w:rsidRPr="003C42E2">
        <w:rPr>
          <w:sz w:val="28"/>
          <w:szCs w:val="28"/>
        </w:rPr>
        <w:t xml:space="preserve">лась постановка на учет в качестве нуждающихся в получении садовых, огородных или дачных земельных участков; </w:t>
      </w:r>
    </w:p>
    <w:p w:rsidR="003C42E2" w:rsidRPr="003C42E2" w:rsidRDefault="003C42E2" w:rsidP="003C42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lastRenderedPageBreak/>
        <w:t>- осуществлялась постановка на учет в качестве нуждающихся в п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лучении земельных участков для индивидуального жилищного стро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тельства категориям граждан, указанных в ст.7.4 Закон ХМАО - Югры от 06.07.2005 №57-оз «О регулировании отдельных жилищных отнош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 xml:space="preserve">ний </w:t>
      </w:r>
      <w:proofErr w:type="gramStart"/>
      <w:r w:rsidRPr="003C42E2">
        <w:rPr>
          <w:sz w:val="28"/>
          <w:szCs w:val="28"/>
        </w:rPr>
        <w:t>в</w:t>
      </w:r>
      <w:proofErr w:type="gramEnd"/>
      <w:r w:rsidRPr="003C42E2">
        <w:rPr>
          <w:sz w:val="28"/>
          <w:szCs w:val="28"/>
        </w:rPr>
        <w:t xml:space="preserve"> </w:t>
      </w:r>
      <w:proofErr w:type="gramStart"/>
      <w:r w:rsidRPr="003C42E2">
        <w:rPr>
          <w:sz w:val="28"/>
          <w:szCs w:val="28"/>
        </w:rPr>
        <w:t>Ханты-Мансийском</w:t>
      </w:r>
      <w:proofErr w:type="gramEnd"/>
      <w:r w:rsidRPr="003C42E2">
        <w:rPr>
          <w:sz w:val="28"/>
          <w:szCs w:val="28"/>
        </w:rPr>
        <w:t xml:space="preserve"> автономном округе – Югре»; </w:t>
      </w:r>
    </w:p>
    <w:p w:rsidR="003C42E2" w:rsidRPr="003C42E2" w:rsidRDefault="003C42E2" w:rsidP="003C42E2">
      <w:pPr>
        <w:ind w:firstLine="357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предоставлялись земельные участки для жилищного строительства;</w:t>
      </w:r>
    </w:p>
    <w:p w:rsidR="003C42E2" w:rsidRPr="003C42E2" w:rsidRDefault="003C42E2" w:rsidP="003C42E2">
      <w:pPr>
        <w:ind w:firstLine="709"/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По вышеуказанным направлениям деятельности Комитетом были достигнуты следующие показатели: </w:t>
      </w:r>
    </w:p>
    <w:p w:rsidR="003C42E2" w:rsidRPr="003C42E2" w:rsidRDefault="003C42E2" w:rsidP="003C42E2">
      <w:pPr>
        <w:ind w:firstLine="539"/>
        <w:jc w:val="both"/>
        <w:rPr>
          <w:b/>
          <w:sz w:val="28"/>
          <w:szCs w:val="28"/>
        </w:rPr>
      </w:pPr>
      <w:r w:rsidRPr="003C42E2">
        <w:rPr>
          <w:sz w:val="28"/>
          <w:szCs w:val="28"/>
        </w:rPr>
        <w:t>1. Предоставление земельных участков</w:t>
      </w:r>
      <w:r w:rsidRPr="003C42E2">
        <w:rPr>
          <w:b/>
          <w:sz w:val="28"/>
          <w:szCs w:val="28"/>
        </w:rPr>
        <w:t>.</w:t>
      </w:r>
    </w:p>
    <w:p w:rsidR="003C42E2" w:rsidRPr="003C42E2" w:rsidRDefault="003C42E2" w:rsidP="003C42E2">
      <w:pPr>
        <w:ind w:right="-185" w:firstLine="36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  По состоянию на 31.12.2013 года было принято 318 постановлений администрации города в области управления и распоряжения земельными ресурсами, находящимися в границах муниципального образования город Покачи. Из них: </w:t>
      </w:r>
    </w:p>
    <w:p w:rsidR="003C42E2" w:rsidRPr="003C42E2" w:rsidRDefault="003C42E2" w:rsidP="003C42E2">
      <w:pPr>
        <w:tabs>
          <w:tab w:val="left" w:pos="284"/>
        </w:tabs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- предоставление в собственность бесплатно и за плату - 89 постано</w:t>
      </w:r>
      <w:r w:rsidRPr="003C42E2">
        <w:rPr>
          <w:sz w:val="28"/>
          <w:szCs w:val="28"/>
        </w:rPr>
        <w:t>в</w:t>
      </w:r>
      <w:r w:rsidRPr="003C42E2">
        <w:rPr>
          <w:sz w:val="28"/>
          <w:szCs w:val="28"/>
        </w:rPr>
        <w:t>ления;</w:t>
      </w:r>
    </w:p>
    <w:p w:rsidR="003C42E2" w:rsidRPr="003C42E2" w:rsidRDefault="003C42E2" w:rsidP="003C42E2">
      <w:pPr>
        <w:tabs>
          <w:tab w:val="left" w:pos="284"/>
        </w:tabs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- предоставление в аренду и прекращение аренды  - 133 постановл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ний;</w:t>
      </w:r>
    </w:p>
    <w:p w:rsidR="003C42E2" w:rsidRPr="003C42E2" w:rsidRDefault="003C42E2" w:rsidP="003C42E2">
      <w:pPr>
        <w:tabs>
          <w:tab w:val="left" w:pos="284"/>
        </w:tabs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- в безвозмездное срочное пользование – 8 постановлений;</w:t>
      </w:r>
    </w:p>
    <w:p w:rsidR="003C42E2" w:rsidRPr="003C42E2" w:rsidRDefault="003C42E2" w:rsidP="003C42E2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об утверждении схем расположения и о предварительном согласов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>нии места размещения объекта – 36 постановлений;</w:t>
      </w:r>
    </w:p>
    <w:p w:rsidR="003C42E2" w:rsidRPr="003C42E2" w:rsidRDefault="003C42E2" w:rsidP="003C42E2">
      <w:pPr>
        <w:tabs>
          <w:tab w:val="left" w:pos="284"/>
        </w:tabs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- иные – 52 постановлений.</w:t>
      </w:r>
    </w:p>
    <w:p w:rsidR="003C42E2" w:rsidRPr="003C42E2" w:rsidRDefault="003C42E2" w:rsidP="003C42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42E2">
        <w:rPr>
          <w:sz w:val="28"/>
          <w:szCs w:val="28"/>
        </w:rPr>
        <w:t>Также, согласно ст. 6 Закона ХМАО-Югры от 03.05.2000 №26-оз «О регулировании отдельных земельных отношений в Ханты-Мансийском автономном округе – Югре» формируется список очередности на пред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ставле</w:t>
      </w:r>
      <w:r w:rsidRPr="008D04CE">
        <w:rPr>
          <w:color w:val="000000" w:themeColor="text1"/>
          <w:sz w:val="28"/>
          <w:szCs w:val="28"/>
        </w:rPr>
        <w:t>ние земельных участков для строительства индивидуальных ж</w:t>
      </w:r>
      <w:r w:rsidRPr="008D04CE">
        <w:rPr>
          <w:color w:val="000000" w:themeColor="text1"/>
          <w:sz w:val="28"/>
          <w:szCs w:val="28"/>
        </w:rPr>
        <w:t>и</w:t>
      </w:r>
      <w:r w:rsidRPr="008D04CE">
        <w:rPr>
          <w:color w:val="000000" w:themeColor="text1"/>
          <w:sz w:val="28"/>
          <w:szCs w:val="28"/>
        </w:rPr>
        <w:t xml:space="preserve">лых домов гражданам, отнесенным к категориям, указанным в </w:t>
      </w:r>
      <w:hyperlink r:id="rId10" w:history="1">
        <w:r w:rsidRPr="008D04CE">
          <w:rPr>
            <w:color w:val="000000" w:themeColor="text1"/>
            <w:sz w:val="28"/>
            <w:szCs w:val="28"/>
            <w:u w:val="single"/>
          </w:rPr>
          <w:t>пункте 1 статьи 7.4</w:t>
        </w:r>
      </w:hyperlink>
      <w:r w:rsidRPr="008D04CE">
        <w:rPr>
          <w:color w:val="000000" w:themeColor="text1"/>
          <w:sz w:val="28"/>
          <w:szCs w:val="28"/>
        </w:rPr>
        <w:t xml:space="preserve"> </w:t>
      </w:r>
      <w:r w:rsidRPr="003C42E2">
        <w:rPr>
          <w:sz w:val="28"/>
          <w:szCs w:val="28"/>
        </w:rPr>
        <w:t>Закона Ханты-Мансийского автономного округа - Югры «О регулировании отдельных жилищных отношений в Ханты-Мансийском автономном округе – Югре».</w:t>
      </w:r>
      <w:proofErr w:type="gramEnd"/>
      <w:r w:rsidRPr="003C42E2">
        <w:rPr>
          <w:sz w:val="28"/>
          <w:szCs w:val="28"/>
        </w:rPr>
        <w:t xml:space="preserve"> На 31.12.2013 </w:t>
      </w:r>
      <w:proofErr w:type="gramStart"/>
      <w:r w:rsidRPr="003C42E2">
        <w:rPr>
          <w:sz w:val="28"/>
          <w:szCs w:val="28"/>
        </w:rPr>
        <w:t>поставлено</w:t>
      </w:r>
      <w:proofErr w:type="gramEnd"/>
      <w:r w:rsidRPr="003C42E2">
        <w:rPr>
          <w:sz w:val="28"/>
          <w:szCs w:val="28"/>
        </w:rPr>
        <w:t xml:space="preserve"> на учет для бе</w:t>
      </w:r>
      <w:r w:rsidRPr="003C42E2">
        <w:rPr>
          <w:sz w:val="28"/>
          <w:szCs w:val="28"/>
        </w:rPr>
        <w:t>с</w:t>
      </w:r>
      <w:r w:rsidRPr="003C42E2">
        <w:rPr>
          <w:sz w:val="28"/>
          <w:szCs w:val="28"/>
        </w:rPr>
        <w:t>платного предоставления земельного участка для строительства индив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дуального жилого дома 44 гражданина.</w:t>
      </w:r>
    </w:p>
    <w:p w:rsidR="003C42E2" w:rsidRPr="003C42E2" w:rsidRDefault="003C42E2" w:rsidP="003C42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Отлаженный регламент приема и рассмотрения заявлений по з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мельным вопросам позволил КУМИ администрации за 2013 года обр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>ботать более 400 обращений юридических и физических лиц. В целях проведения эффективной политики в области управления и распоряж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ния земельными ресурсами по вопросам землепользования было орган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 xml:space="preserve">зовано пять заседаний комиссии по землепользованию и застройке г.Покачи на </w:t>
      </w:r>
      <w:proofErr w:type="gramStart"/>
      <w:r w:rsidRPr="003C42E2">
        <w:rPr>
          <w:sz w:val="28"/>
          <w:szCs w:val="28"/>
        </w:rPr>
        <w:t>котором</w:t>
      </w:r>
      <w:proofErr w:type="gramEnd"/>
      <w:r w:rsidRPr="003C42E2">
        <w:rPr>
          <w:sz w:val="28"/>
          <w:szCs w:val="28"/>
        </w:rPr>
        <w:t xml:space="preserve"> рассмотрено 34 заявления по вопросам </w:t>
      </w:r>
      <w:r w:rsidRPr="003C42E2">
        <w:rPr>
          <w:bCs/>
          <w:sz w:val="28"/>
          <w:szCs w:val="28"/>
        </w:rPr>
        <w:t>предоста</w:t>
      </w:r>
      <w:r w:rsidRPr="003C42E2">
        <w:rPr>
          <w:bCs/>
          <w:sz w:val="28"/>
          <w:szCs w:val="28"/>
        </w:rPr>
        <w:t>в</w:t>
      </w:r>
      <w:r w:rsidRPr="003C42E2">
        <w:rPr>
          <w:bCs/>
          <w:sz w:val="28"/>
          <w:szCs w:val="28"/>
        </w:rPr>
        <w:t xml:space="preserve">ления земельных участков для строительства объектов </w:t>
      </w:r>
      <w:r w:rsidRPr="003C42E2">
        <w:rPr>
          <w:sz w:val="28"/>
          <w:szCs w:val="28"/>
        </w:rPr>
        <w:t xml:space="preserve">и для целей, </w:t>
      </w:r>
      <w:r w:rsidRPr="003C42E2">
        <w:rPr>
          <w:bCs/>
          <w:sz w:val="28"/>
          <w:szCs w:val="28"/>
        </w:rPr>
        <w:t>не связанных со строительством</w:t>
      </w:r>
      <w:r w:rsidRPr="003C42E2">
        <w:rPr>
          <w:sz w:val="28"/>
          <w:szCs w:val="28"/>
        </w:rPr>
        <w:t>.</w:t>
      </w:r>
      <w:r w:rsidRPr="003C42E2">
        <w:rPr>
          <w:color w:val="FF0000"/>
          <w:sz w:val="28"/>
          <w:szCs w:val="28"/>
        </w:rPr>
        <w:t xml:space="preserve"> </w:t>
      </w:r>
      <w:r w:rsidRPr="003C42E2">
        <w:rPr>
          <w:sz w:val="28"/>
          <w:szCs w:val="28"/>
        </w:rPr>
        <w:t>Решения в отношении рассматриваемых заявлений принимались коллегиально.</w:t>
      </w:r>
    </w:p>
    <w:p w:rsidR="003C42E2" w:rsidRPr="003C42E2" w:rsidRDefault="003C42E2" w:rsidP="003C42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Кроме того, в 2013 году было проведено 4 аукциона по предоста</w:t>
      </w:r>
      <w:r w:rsidRPr="003C42E2">
        <w:rPr>
          <w:sz w:val="28"/>
          <w:szCs w:val="28"/>
        </w:rPr>
        <w:t>в</w:t>
      </w:r>
      <w:r w:rsidRPr="003C42E2">
        <w:rPr>
          <w:sz w:val="28"/>
          <w:szCs w:val="28"/>
        </w:rPr>
        <w:t>лению 7 земельных участков для жилищного строительства и 1 земел</w:t>
      </w:r>
      <w:r w:rsidRPr="003C42E2">
        <w:rPr>
          <w:sz w:val="28"/>
          <w:szCs w:val="28"/>
        </w:rPr>
        <w:t>ь</w:t>
      </w:r>
      <w:r w:rsidRPr="003C42E2">
        <w:rPr>
          <w:sz w:val="28"/>
          <w:szCs w:val="28"/>
        </w:rPr>
        <w:t xml:space="preserve">ного участка для строительства магазина. По результатам аукционов </w:t>
      </w:r>
      <w:r w:rsidRPr="003C42E2">
        <w:rPr>
          <w:sz w:val="28"/>
          <w:szCs w:val="28"/>
        </w:rPr>
        <w:tab/>
        <w:t>заключено 6 договоров аренды земельных участков для жилищн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го строительства и для строительства магазина, а также 1 договор купли-</w:t>
      </w:r>
      <w:r w:rsidRPr="003C42E2">
        <w:rPr>
          <w:sz w:val="28"/>
          <w:szCs w:val="28"/>
        </w:rPr>
        <w:lastRenderedPageBreak/>
        <w:t>продажи земельного участка для индивидуального жилищного стро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тельства.</w:t>
      </w:r>
    </w:p>
    <w:p w:rsidR="003C42E2" w:rsidRPr="003C42E2" w:rsidRDefault="003C42E2" w:rsidP="003C42E2">
      <w:pPr>
        <w:widowControl w:val="0"/>
        <w:tabs>
          <w:tab w:val="left" w:pos="-284"/>
          <w:tab w:val="left" w:pos="567"/>
          <w:tab w:val="left" w:pos="5245"/>
          <w:tab w:val="left" w:pos="5387"/>
        </w:tabs>
        <w:ind w:right="-1"/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2. Аренда земельных участков</w:t>
      </w:r>
    </w:p>
    <w:p w:rsidR="003C42E2" w:rsidRPr="003C42E2" w:rsidRDefault="003C42E2" w:rsidP="003C42E2">
      <w:pPr>
        <w:tabs>
          <w:tab w:val="left" w:pos="567"/>
        </w:tabs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 xml:space="preserve">По состоянию на 31.12.2013 на территории г. Покачи действует </w:t>
      </w:r>
      <w:r w:rsidRPr="003C42E2">
        <w:rPr>
          <w:b/>
          <w:bCs/>
          <w:sz w:val="28"/>
          <w:szCs w:val="28"/>
        </w:rPr>
        <w:t xml:space="preserve">297 </w:t>
      </w:r>
      <w:r w:rsidRPr="003C42E2">
        <w:rPr>
          <w:sz w:val="28"/>
          <w:szCs w:val="28"/>
        </w:rPr>
        <w:t xml:space="preserve">договоров аренды земельных участков. </w:t>
      </w:r>
    </w:p>
    <w:p w:rsidR="003C42E2" w:rsidRPr="003C42E2" w:rsidRDefault="003C42E2" w:rsidP="003C42E2">
      <w:pPr>
        <w:tabs>
          <w:tab w:val="left" w:pos="567"/>
        </w:tabs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С начала 2013 года было заключено 129 договоров аренды земел</w:t>
      </w:r>
      <w:r w:rsidRPr="003C42E2">
        <w:rPr>
          <w:sz w:val="28"/>
          <w:szCs w:val="28"/>
        </w:rPr>
        <w:t>ь</w:t>
      </w:r>
      <w:r w:rsidRPr="003C42E2">
        <w:rPr>
          <w:sz w:val="28"/>
          <w:szCs w:val="28"/>
        </w:rPr>
        <w:t xml:space="preserve">ных участков, из них: </w:t>
      </w:r>
    </w:p>
    <w:p w:rsidR="003C42E2" w:rsidRPr="003C42E2" w:rsidRDefault="003C42E2" w:rsidP="003C42E2">
      <w:pPr>
        <w:tabs>
          <w:tab w:val="left" w:pos="567"/>
        </w:tabs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- 57 договоров аренды с гражданами;</w:t>
      </w:r>
    </w:p>
    <w:p w:rsidR="003C42E2" w:rsidRPr="003C42E2" w:rsidRDefault="003C42E2" w:rsidP="003C42E2">
      <w:pPr>
        <w:tabs>
          <w:tab w:val="left" w:pos="567"/>
        </w:tabs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- 72 договоров аренды с юридическими лицами.</w:t>
      </w:r>
    </w:p>
    <w:p w:rsidR="003C42E2" w:rsidRPr="003C42E2" w:rsidRDefault="003C42E2" w:rsidP="003C42E2">
      <w:pPr>
        <w:tabs>
          <w:tab w:val="left" w:pos="567"/>
        </w:tabs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Заключено 56 соглашений к договорам аренды с гражданами и юридическими лицами.</w:t>
      </w:r>
    </w:p>
    <w:p w:rsidR="003C42E2" w:rsidRPr="003C42E2" w:rsidRDefault="003C42E2" w:rsidP="003C42E2">
      <w:pPr>
        <w:tabs>
          <w:tab w:val="left" w:pos="567"/>
        </w:tabs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В целях ведения учета граждан проживающих в самовольно-возведенных строениях в 2013 году было оформлено 3 договора аренды земельного участка под самовольно-возведенным строением и 90 согл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>шений о продлении срока использования участков под вышеуказанными строениями на 2014 год.</w:t>
      </w:r>
    </w:p>
    <w:p w:rsidR="003C42E2" w:rsidRPr="003C42E2" w:rsidRDefault="003C42E2" w:rsidP="003C42E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За отчетный период от сдачи в аренду земельных участков в бю</w:t>
      </w:r>
      <w:r w:rsidRPr="003C42E2">
        <w:rPr>
          <w:sz w:val="28"/>
          <w:szCs w:val="28"/>
        </w:rPr>
        <w:t>д</w:t>
      </w:r>
      <w:r w:rsidRPr="003C42E2">
        <w:rPr>
          <w:sz w:val="28"/>
          <w:szCs w:val="28"/>
        </w:rPr>
        <w:t xml:space="preserve">жет города Покачи поступило всего </w:t>
      </w:r>
      <w:r w:rsidRPr="003C42E2">
        <w:rPr>
          <w:b/>
          <w:sz w:val="28"/>
          <w:szCs w:val="28"/>
        </w:rPr>
        <w:t>19 381 418,77</w:t>
      </w:r>
      <w:r w:rsidRPr="003C42E2">
        <w:rPr>
          <w:sz w:val="28"/>
          <w:szCs w:val="28"/>
        </w:rPr>
        <w:t xml:space="preserve"> рублей, из них: от аренды земельных участков, находящихся в государственной собстве</w:t>
      </w:r>
      <w:r w:rsidRPr="003C42E2">
        <w:rPr>
          <w:sz w:val="28"/>
          <w:szCs w:val="28"/>
        </w:rPr>
        <w:t>н</w:t>
      </w:r>
      <w:r w:rsidRPr="003C42E2">
        <w:rPr>
          <w:sz w:val="28"/>
          <w:szCs w:val="28"/>
        </w:rPr>
        <w:t xml:space="preserve">ности </w:t>
      </w:r>
      <w:r w:rsidRPr="003C42E2">
        <w:rPr>
          <w:b/>
          <w:sz w:val="28"/>
          <w:szCs w:val="28"/>
        </w:rPr>
        <w:t>18 899 778,96</w:t>
      </w:r>
      <w:r w:rsidRPr="003C42E2">
        <w:rPr>
          <w:sz w:val="28"/>
          <w:szCs w:val="28"/>
        </w:rPr>
        <w:t xml:space="preserve"> рублей; от аренды земельных участков, находящи</w:t>
      </w:r>
      <w:r w:rsidRPr="003C42E2">
        <w:rPr>
          <w:sz w:val="28"/>
          <w:szCs w:val="28"/>
        </w:rPr>
        <w:t>х</w:t>
      </w:r>
      <w:r w:rsidRPr="003C42E2">
        <w:rPr>
          <w:sz w:val="28"/>
          <w:szCs w:val="28"/>
        </w:rPr>
        <w:t xml:space="preserve">ся в муниципальной собственности </w:t>
      </w:r>
      <w:r w:rsidRPr="003C42E2">
        <w:rPr>
          <w:b/>
          <w:sz w:val="28"/>
          <w:szCs w:val="28"/>
        </w:rPr>
        <w:t xml:space="preserve">481 639,81 </w:t>
      </w:r>
      <w:r w:rsidRPr="003C42E2">
        <w:rPr>
          <w:sz w:val="28"/>
          <w:szCs w:val="28"/>
        </w:rPr>
        <w:t xml:space="preserve">рублей. Уточненный план поступлений от арендной платы за землю на 2013 год решением Думы города Покачи от 30.12.2013 № 150 утвержден в сумме </w:t>
      </w:r>
      <w:r w:rsidRPr="003C42E2">
        <w:rPr>
          <w:b/>
          <w:sz w:val="28"/>
          <w:szCs w:val="28"/>
        </w:rPr>
        <w:t xml:space="preserve">19 500 000 </w:t>
      </w:r>
      <w:r w:rsidRPr="003C42E2">
        <w:rPr>
          <w:sz w:val="28"/>
          <w:szCs w:val="28"/>
        </w:rPr>
        <w:t>ру</w:t>
      </w:r>
      <w:r w:rsidRPr="003C42E2">
        <w:rPr>
          <w:sz w:val="28"/>
          <w:szCs w:val="28"/>
        </w:rPr>
        <w:t>б</w:t>
      </w:r>
      <w:r w:rsidRPr="003C42E2">
        <w:rPr>
          <w:sz w:val="28"/>
          <w:szCs w:val="28"/>
        </w:rPr>
        <w:t xml:space="preserve">лей, в </w:t>
      </w:r>
      <w:proofErr w:type="gramStart"/>
      <w:r w:rsidRPr="003C42E2">
        <w:rPr>
          <w:sz w:val="28"/>
          <w:szCs w:val="28"/>
        </w:rPr>
        <w:t>связи</w:t>
      </w:r>
      <w:proofErr w:type="gramEnd"/>
      <w:r w:rsidRPr="003C42E2">
        <w:rPr>
          <w:sz w:val="28"/>
          <w:szCs w:val="28"/>
        </w:rPr>
        <w:t xml:space="preserve"> с чем сумма поступлений составляет </w:t>
      </w:r>
      <w:r w:rsidRPr="003C42E2">
        <w:rPr>
          <w:b/>
          <w:sz w:val="28"/>
          <w:szCs w:val="28"/>
        </w:rPr>
        <w:t>99,39%</w:t>
      </w:r>
      <w:r w:rsidRPr="003C42E2">
        <w:rPr>
          <w:sz w:val="28"/>
          <w:szCs w:val="28"/>
        </w:rPr>
        <w:t xml:space="preserve"> от плановых показателей.  В сравнении с 2012 годом поступления уменьшились на 470 310,37 рублей, общее снижение составляет 2,37%.</w:t>
      </w:r>
    </w:p>
    <w:p w:rsidR="003C42E2" w:rsidRPr="003C42E2" w:rsidRDefault="003C42E2" w:rsidP="003C42E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3. </w:t>
      </w:r>
      <w:proofErr w:type="gramStart"/>
      <w:r w:rsidRPr="003C42E2">
        <w:rPr>
          <w:sz w:val="28"/>
          <w:szCs w:val="28"/>
        </w:rPr>
        <w:t>Контроль за</w:t>
      </w:r>
      <w:proofErr w:type="gramEnd"/>
      <w:r w:rsidRPr="003C42E2">
        <w:rPr>
          <w:sz w:val="28"/>
          <w:szCs w:val="28"/>
        </w:rPr>
        <w:t xml:space="preserve"> выполнением условий договоров аренды по оплате</w:t>
      </w:r>
    </w:p>
    <w:p w:rsidR="003C42E2" w:rsidRPr="003C42E2" w:rsidRDefault="003C42E2" w:rsidP="003C42E2">
      <w:pPr>
        <w:ind w:firstLine="709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Одним из основных направлений в работе КУМИ администрации, является  обеспечение полноты своевременности поступления средств от аренды за использование земельных участков в бюджеты города П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качи и Ханты-Мансийского автономного округа-Югра.</w:t>
      </w:r>
    </w:p>
    <w:p w:rsidR="003C42E2" w:rsidRPr="003C42E2" w:rsidRDefault="003C42E2" w:rsidP="003C42E2">
      <w:pPr>
        <w:tabs>
          <w:tab w:val="left" w:pos="567"/>
        </w:tabs>
        <w:ind w:firstLine="567"/>
        <w:jc w:val="both"/>
        <w:rPr>
          <w:color w:val="FF0000"/>
          <w:sz w:val="28"/>
          <w:szCs w:val="28"/>
        </w:rPr>
      </w:pPr>
      <w:r w:rsidRPr="003C42E2">
        <w:rPr>
          <w:color w:val="000000"/>
          <w:sz w:val="28"/>
          <w:szCs w:val="28"/>
        </w:rPr>
        <w:t>КУМИ администрации в 2013 году проводилась работа по регул</w:t>
      </w:r>
      <w:r w:rsidRPr="003C42E2">
        <w:rPr>
          <w:color w:val="000000"/>
          <w:sz w:val="28"/>
          <w:szCs w:val="28"/>
        </w:rPr>
        <w:t>и</w:t>
      </w:r>
      <w:r w:rsidRPr="003C42E2">
        <w:rPr>
          <w:color w:val="000000"/>
          <w:sz w:val="28"/>
          <w:szCs w:val="28"/>
        </w:rPr>
        <w:t>рованию задолженности за пользование земельными участками. По фа</w:t>
      </w:r>
      <w:r w:rsidRPr="003C42E2">
        <w:rPr>
          <w:color w:val="000000"/>
          <w:sz w:val="28"/>
          <w:szCs w:val="28"/>
        </w:rPr>
        <w:t>к</w:t>
      </w:r>
      <w:r w:rsidRPr="003C42E2">
        <w:rPr>
          <w:color w:val="000000"/>
          <w:sz w:val="28"/>
          <w:szCs w:val="28"/>
        </w:rPr>
        <w:t>ту наступления оснований для предъявления требований об оплате долга сотрудниками Комитета  готовились уведомления и претензии аренд</w:t>
      </w:r>
      <w:r w:rsidRPr="003C42E2">
        <w:rPr>
          <w:color w:val="000000"/>
          <w:sz w:val="28"/>
          <w:szCs w:val="28"/>
        </w:rPr>
        <w:t>а</w:t>
      </w:r>
      <w:r w:rsidRPr="003C42E2">
        <w:rPr>
          <w:color w:val="000000"/>
          <w:sz w:val="28"/>
          <w:szCs w:val="28"/>
        </w:rPr>
        <w:t>торам земельных участков, направлялись в суд исковые заявления.  </w:t>
      </w:r>
      <w:r w:rsidRPr="003C42E2">
        <w:rPr>
          <w:sz w:val="28"/>
          <w:szCs w:val="28"/>
        </w:rPr>
        <w:t>В адрес должников были направлены уведомления и претензия о погаш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нии задолженности в консолидированный бюджет в добровольном п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рядке на сумму 3 154 395,47 рублей. По данным письмам оплату задо</w:t>
      </w:r>
      <w:r w:rsidRPr="003C42E2">
        <w:rPr>
          <w:sz w:val="28"/>
          <w:szCs w:val="28"/>
        </w:rPr>
        <w:t>л</w:t>
      </w:r>
      <w:r w:rsidRPr="003C42E2">
        <w:rPr>
          <w:sz w:val="28"/>
          <w:szCs w:val="28"/>
        </w:rPr>
        <w:t>женности произвели на сумму 1 328 268,32 руб.</w:t>
      </w:r>
      <w:r w:rsidRPr="003C42E2">
        <w:rPr>
          <w:color w:val="FF0000"/>
          <w:sz w:val="28"/>
          <w:szCs w:val="28"/>
        </w:rPr>
        <w:t xml:space="preserve"> </w:t>
      </w:r>
    </w:p>
    <w:p w:rsidR="003C42E2" w:rsidRPr="003C42E2" w:rsidRDefault="003C42E2" w:rsidP="003C42E2">
      <w:pPr>
        <w:ind w:firstLine="567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Кроме того, подано 14 исковых заявлений о взыскании задолженн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сти по арендной плате и об освобождении земельного участка на сумму  1 723 597,09 рублей, из них: удовлетворено 11 исков на сумму 1 672 810,98 рублей.</w:t>
      </w:r>
    </w:p>
    <w:p w:rsidR="003C42E2" w:rsidRPr="003C42E2" w:rsidRDefault="003C42E2" w:rsidP="003C42E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По состоянию на 01.01.2014 задолженность в местный бюджет с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ставляет 5 253 283,39 рублей. В сравнении с задолженностью по состо</w:t>
      </w:r>
      <w:r w:rsidRPr="003C42E2">
        <w:rPr>
          <w:sz w:val="28"/>
          <w:szCs w:val="28"/>
        </w:rPr>
        <w:t>я</w:t>
      </w:r>
      <w:r w:rsidRPr="003C42E2">
        <w:rPr>
          <w:sz w:val="28"/>
          <w:szCs w:val="28"/>
        </w:rPr>
        <w:lastRenderedPageBreak/>
        <w:t>нию на 01.01.2013, которая составляла 5 320 140,12, наблюдается сн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 xml:space="preserve">жение на 66 856,73 или на 1,26%. </w:t>
      </w:r>
    </w:p>
    <w:p w:rsidR="003C42E2" w:rsidRPr="003C42E2" w:rsidRDefault="003C42E2" w:rsidP="003C42E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Большую часть задолженности составляют не взысканные по реш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нию  судов долг</w:t>
      </w:r>
      <w:proofErr w:type="gramStart"/>
      <w:r w:rsidRPr="003C42E2">
        <w:rPr>
          <w:sz w:val="28"/>
          <w:szCs w:val="28"/>
        </w:rPr>
        <w:t>и ООО</w:t>
      </w:r>
      <w:proofErr w:type="gramEnd"/>
      <w:r w:rsidRPr="003C42E2">
        <w:rPr>
          <w:sz w:val="28"/>
          <w:szCs w:val="28"/>
        </w:rPr>
        <w:t xml:space="preserve"> «Лада», </w:t>
      </w:r>
      <w:proofErr w:type="spellStart"/>
      <w:r w:rsidRPr="003C42E2">
        <w:rPr>
          <w:sz w:val="28"/>
          <w:szCs w:val="28"/>
        </w:rPr>
        <w:t>Солтукиев</w:t>
      </w:r>
      <w:proofErr w:type="spellEnd"/>
      <w:r w:rsidRPr="003C42E2">
        <w:rPr>
          <w:sz w:val="28"/>
          <w:szCs w:val="28"/>
        </w:rPr>
        <w:t xml:space="preserve"> М.Б., </w:t>
      </w:r>
      <w:proofErr w:type="spellStart"/>
      <w:r w:rsidRPr="003C42E2">
        <w:rPr>
          <w:sz w:val="28"/>
          <w:szCs w:val="28"/>
        </w:rPr>
        <w:t>Абилькасов</w:t>
      </w:r>
      <w:proofErr w:type="spellEnd"/>
      <w:r w:rsidRPr="003C42E2">
        <w:rPr>
          <w:sz w:val="28"/>
          <w:szCs w:val="28"/>
        </w:rPr>
        <w:t xml:space="preserve"> Е.С., Цюпа О.А., ООО «Юлка» ГСК «</w:t>
      </w:r>
      <w:proofErr w:type="spellStart"/>
      <w:r w:rsidRPr="003C42E2">
        <w:rPr>
          <w:sz w:val="28"/>
          <w:szCs w:val="28"/>
        </w:rPr>
        <w:t>Паритетъ</w:t>
      </w:r>
      <w:proofErr w:type="spellEnd"/>
      <w:r w:rsidRPr="003C42E2">
        <w:rPr>
          <w:sz w:val="28"/>
          <w:szCs w:val="28"/>
        </w:rPr>
        <w:t xml:space="preserve">», ЗАО «Магнат», Набок С.П., ООО «НАФТА-Н», ООО «СМЦ УРАЛ», а также требования, включенные в реестр требований кредиторов при банкротстве юридических лиц. </w:t>
      </w:r>
    </w:p>
    <w:p w:rsidR="003C42E2" w:rsidRPr="003C42E2" w:rsidRDefault="003C42E2" w:rsidP="003C42E2">
      <w:pPr>
        <w:ind w:firstLine="709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4. Купля-продажа земельных участков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В 2013 году было заключено 44 договора купли-продажи земел</w:t>
      </w:r>
      <w:r w:rsidRPr="003C42E2">
        <w:rPr>
          <w:sz w:val="28"/>
          <w:szCs w:val="28"/>
        </w:rPr>
        <w:t>ь</w:t>
      </w:r>
      <w:r w:rsidRPr="003C42E2">
        <w:rPr>
          <w:sz w:val="28"/>
          <w:szCs w:val="28"/>
        </w:rPr>
        <w:t xml:space="preserve">ных участков, находящихся в государственной собственности, что на 4 договора больше, чем в 2012 году. 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 xml:space="preserve">Поступления от продажи земельных участков в местный бюджет составили 1 480 679,33 рублей, что составляет </w:t>
      </w:r>
      <w:r w:rsidRPr="003C42E2">
        <w:rPr>
          <w:b/>
          <w:sz w:val="28"/>
          <w:szCs w:val="28"/>
        </w:rPr>
        <w:t>101,48%</w:t>
      </w:r>
      <w:r w:rsidRPr="003C42E2">
        <w:rPr>
          <w:sz w:val="28"/>
          <w:szCs w:val="28"/>
        </w:rPr>
        <w:t xml:space="preserve">  от планового показателя (1 459 129 руб.) и на 910 029,48 руб. меньше, поступлений 2012 года. Снижение обусловлено меньшей кадастровой стоимостью проданных в 2013 году земельных участков, так как расчет цены выкупа напрямую зависит от кадастровой стоимости земельного участка. А также один  земельный участок был передан в собственность за плату в результате переоформления права постоянного (бессрочного) пользов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>ния, что значительно уменьшило цену выкупа данного участка. Кроме того, садово-огороднические земельные участки предоставлялись в со</w:t>
      </w:r>
      <w:r w:rsidRPr="003C42E2">
        <w:rPr>
          <w:sz w:val="28"/>
          <w:szCs w:val="28"/>
        </w:rPr>
        <w:t>б</w:t>
      </w:r>
      <w:r w:rsidRPr="003C42E2">
        <w:rPr>
          <w:sz w:val="28"/>
          <w:szCs w:val="28"/>
        </w:rPr>
        <w:t>ственность на основании отчетов об оценке земельных участков. Задо</w:t>
      </w:r>
      <w:r w:rsidRPr="003C42E2">
        <w:rPr>
          <w:sz w:val="28"/>
          <w:szCs w:val="28"/>
        </w:rPr>
        <w:t>л</w:t>
      </w:r>
      <w:r w:rsidRPr="003C42E2">
        <w:rPr>
          <w:sz w:val="28"/>
          <w:szCs w:val="28"/>
        </w:rPr>
        <w:t>женность по договорам купли-продажи отсутствует.</w:t>
      </w:r>
    </w:p>
    <w:p w:rsidR="003C42E2" w:rsidRPr="003C42E2" w:rsidRDefault="003C42E2" w:rsidP="003C42E2">
      <w:pPr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5. Муниципальный контроль</w:t>
      </w:r>
    </w:p>
    <w:p w:rsidR="003C42E2" w:rsidRPr="003C42E2" w:rsidRDefault="003C42E2" w:rsidP="003C42E2">
      <w:pPr>
        <w:tabs>
          <w:tab w:val="left" w:pos="567"/>
        </w:tabs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</w:r>
      <w:proofErr w:type="gramStart"/>
      <w:r w:rsidRPr="003C42E2">
        <w:rPr>
          <w:sz w:val="28"/>
          <w:szCs w:val="28"/>
        </w:rPr>
        <w:t>В целях осуществления муниципального земельного контроля в с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ответствии с Федеральным законом от 26.12.2008 №294-ФЗ «О защите прав юридических лиц и индивидуальных предпринимателей при ос</w:t>
      </w:r>
      <w:r w:rsidRPr="003C42E2">
        <w:rPr>
          <w:sz w:val="28"/>
          <w:szCs w:val="28"/>
        </w:rPr>
        <w:t>у</w:t>
      </w:r>
      <w:r w:rsidRPr="003C42E2">
        <w:rPr>
          <w:sz w:val="28"/>
          <w:szCs w:val="28"/>
        </w:rPr>
        <w:t>ществлении государственного контроля (надзора) и муниципального контроля», постановлением администрации города Покачи от 08.07.2009 №494 «Об утверждении Положения о порядке осуществления муниц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пального земельного контроля на территории города Покачи» (с измен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ниями на 28.01.2010), приказом комитета по управлению муниципальн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го имущества</w:t>
      </w:r>
      <w:proofErr w:type="gramEnd"/>
      <w:r w:rsidRPr="003C42E2">
        <w:rPr>
          <w:sz w:val="28"/>
          <w:szCs w:val="28"/>
        </w:rPr>
        <w:t xml:space="preserve"> от 29.09.2011 №219 «Об утверждении плана проведения плановых проверок на 2013 год» в отношении юридических лиц и инд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видуальных предпринимателей при осуществлении муниципального з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мельного контроля было проведено 5 проверок соблюдения требований земельного законодательства. По итогам проверки нарушений выявлено 2 нарушения земельного законодательства. Нарушителю направлено предписание.</w:t>
      </w:r>
    </w:p>
    <w:p w:rsidR="003C42E2" w:rsidRPr="003C42E2" w:rsidRDefault="003C42E2" w:rsidP="003C42E2">
      <w:pPr>
        <w:tabs>
          <w:tab w:val="left" w:pos="567"/>
        </w:tabs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Кроме того, в текущем году проведено 3 проверки соблюдения тр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бований земельного законодательства в отношении граждан. По резул</w:t>
      </w:r>
      <w:r w:rsidRPr="003C42E2">
        <w:rPr>
          <w:sz w:val="28"/>
          <w:szCs w:val="28"/>
        </w:rPr>
        <w:t>ь</w:t>
      </w:r>
      <w:r w:rsidRPr="003C42E2">
        <w:rPr>
          <w:sz w:val="28"/>
          <w:szCs w:val="28"/>
        </w:rPr>
        <w:t>татам выявленных нарушений даны сроки для их устранения.</w:t>
      </w:r>
    </w:p>
    <w:p w:rsidR="003C42E2" w:rsidRDefault="003C42E2" w:rsidP="003C42E2">
      <w:pPr>
        <w:tabs>
          <w:tab w:val="left" w:pos="567"/>
        </w:tabs>
        <w:jc w:val="both"/>
        <w:rPr>
          <w:sz w:val="28"/>
          <w:szCs w:val="28"/>
        </w:rPr>
      </w:pPr>
    </w:p>
    <w:p w:rsidR="008D04CE" w:rsidRDefault="008D04CE" w:rsidP="003C42E2">
      <w:pPr>
        <w:tabs>
          <w:tab w:val="left" w:pos="567"/>
        </w:tabs>
        <w:jc w:val="both"/>
        <w:rPr>
          <w:sz w:val="28"/>
          <w:szCs w:val="28"/>
        </w:rPr>
      </w:pPr>
    </w:p>
    <w:p w:rsidR="008D04CE" w:rsidRDefault="008D04CE" w:rsidP="003C42E2">
      <w:pPr>
        <w:tabs>
          <w:tab w:val="left" w:pos="567"/>
        </w:tabs>
        <w:jc w:val="both"/>
        <w:rPr>
          <w:sz w:val="28"/>
          <w:szCs w:val="28"/>
        </w:rPr>
      </w:pPr>
    </w:p>
    <w:p w:rsidR="008D04CE" w:rsidRPr="003C42E2" w:rsidRDefault="008D04CE" w:rsidP="003C42E2">
      <w:pPr>
        <w:tabs>
          <w:tab w:val="left" w:pos="567"/>
        </w:tabs>
        <w:jc w:val="both"/>
        <w:rPr>
          <w:sz w:val="28"/>
          <w:szCs w:val="28"/>
        </w:rPr>
      </w:pPr>
    </w:p>
    <w:p w:rsidR="00C90401" w:rsidRDefault="00C90401" w:rsidP="003C42E2">
      <w:pPr>
        <w:ind w:left="720"/>
        <w:jc w:val="center"/>
        <w:rPr>
          <w:b/>
          <w:sz w:val="28"/>
          <w:szCs w:val="28"/>
        </w:rPr>
      </w:pPr>
    </w:p>
    <w:p w:rsidR="003C42E2" w:rsidRPr="003C42E2" w:rsidRDefault="003C42E2" w:rsidP="003C42E2">
      <w:pPr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r w:rsidRPr="003C42E2">
        <w:rPr>
          <w:b/>
          <w:sz w:val="28"/>
          <w:szCs w:val="28"/>
        </w:rPr>
        <w:lastRenderedPageBreak/>
        <w:t>3.В сфере жилищных отношений</w:t>
      </w:r>
    </w:p>
    <w:p w:rsidR="003C42E2" w:rsidRPr="003C42E2" w:rsidRDefault="003C42E2" w:rsidP="003C42E2">
      <w:pPr>
        <w:ind w:left="720"/>
        <w:jc w:val="center"/>
        <w:rPr>
          <w:b/>
          <w:sz w:val="28"/>
          <w:szCs w:val="28"/>
        </w:rPr>
      </w:pPr>
    </w:p>
    <w:p w:rsidR="003C42E2" w:rsidRPr="003C42E2" w:rsidRDefault="003C42E2" w:rsidP="003C42E2">
      <w:pPr>
        <w:suppressAutoHyphens/>
        <w:ind w:firstLine="360"/>
        <w:jc w:val="both"/>
        <w:rPr>
          <w:sz w:val="28"/>
          <w:szCs w:val="28"/>
          <w:shd w:val="clear" w:color="auto" w:fill="FFFFFF"/>
          <w:lang w:eastAsia="ar-SA"/>
        </w:rPr>
      </w:pPr>
      <w:r w:rsidRPr="003C42E2">
        <w:rPr>
          <w:sz w:val="28"/>
          <w:szCs w:val="28"/>
          <w:shd w:val="clear" w:color="auto" w:fill="FFFFFF"/>
          <w:lang w:eastAsia="ar-SA"/>
        </w:rPr>
        <w:tab/>
      </w:r>
      <w:proofErr w:type="gramStart"/>
      <w:r w:rsidRPr="003C42E2">
        <w:rPr>
          <w:sz w:val="28"/>
          <w:szCs w:val="28"/>
          <w:shd w:val="clear" w:color="auto" w:fill="FFFFFF"/>
          <w:lang w:eastAsia="ar-SA"/>
        </w:rPr>
        <w:t xml:space="preserve">КУМИ  осуществляет работу по контролю за учетом и распределением жилой площади  муниципального жилого  фонда на территории города, ведет учет нуждающихся в улучшении жилищных условий  по месту жительства, реализует на территории города окружные и федеральные программы, осуществляет контроль за распределением освободившихся комнат в муниципальном жилом фонде, учет и контроль за самовольно - возведенными строениями.  </w:t>
      </w:r>
      <w:proofErr w:type="gramEnd"/>
    </w:p>
    <w:p w:rsidR="003C42E2" w:rsidRPr="003C42E2" w:rsidRDefault="003C42E2" w:rsidP="003C42E2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C42E2">
        <w:rPr>
          <w:sz w:val="28"/>
          <w:szCs w:val="28"/>
          <w:shd w:val="clear" w:color="auto" w:fill="FFFFFF"/>
          <w:lang w:eastAsia="ar-SA"/>
        </w:rPr>
        <w:t xml:space="preserve">За 2013 год управлением по жилищной политике КУМИ администрации города проводилась перерегистрация граждан, стоящих в списке нуждающихся в улучшении жилищных условий по месту жительства при администрации города Покачи. Так были приняты и проверены документы, в соответствии с утвержденным перечнем, у порядка </w:t>
      </w:r>
      <w:r w:rsidRPr="003C42E2">
        <w:rPr>
          <w:color w:val="000000"/>
          <w:sz w:val="28"/>
          <w:szCs w:val="28"/>
          <w:shd w:val="clear" w:color="auto" w:fill="FFFFFF"/>
          <w:lang w:eastAsia="ar-SA"/>
        </w:rPr>
        <w:t>143</w:t>
      </w:r>
      <w:r w:rsidRPr="003C42E2">
        <w:rPr>
          <w:bCs/>
          <w:sz w:val="28"/>
          <w:szCs w:val="28"/>
          <w:shd w:val="clear" w:color="auto" w:fill="FFFFFF"/>
          <w:lang w:eastAsia="ar-SA"/>
        </w:rPr>
        <w:t xml:space="preserve"> граждан</w:t>
      </w:r>
      <w:r w:rsidRPr="003C42E2">
        <w:rPr>
          <w:sz w:val="28"/>
          <w:szCs w:val="28"/>
          <w:lang w:eastAsia="ar-SA"/>
        </w:rPr>
        <w:t>.</w:t>
      </w:r>
    </w:p>
    <w:p w:rsidR="003C42E2" w:rsidRPr="003C42E2" w:rsidRDefault="003C42E2" w:rsidP="003C42E2">
      <w:pPr>
        <w:tabs>
          <w:tab w:val="left" w:pos="924"/>
        </w:tabs>
        <w:suppressAutoHyphens/>
        <w:ind w:left="12"/>
        <w:jc w:val="both"/>
        <w:rPr>
          <w:sz w:val="28"/>
          <w:szCs w:val="28"/>
          <w:shd w:val="clear" w:color="auto" w:fill="FFFFFF"/>
          <w:lang w:eastAsia="ar-SA"/>
        </w:rPr>
      </w:pPr>
      <w:r w:rsidRPr="003C42E2">
        <w:rPr>
          <w:sz w:val="28"/>
          <w:szCs w:val="28"/>
          <w:lang w:eastAsia="ar-SA"/>
        </w:rPr>
        <w:tab/>
        <w:t xml:space="preserve">С начала текущего года управлением по жилищной политике КУМИ </w:t>
      </w:r>
      <w:r w:rsidRPr="003C42E2">
        <w:rPr>
          <w:bCs/>
          <w:sz w:val="28"/>
          <w:szCs w:val="28"/>
          <w:lang w:eastAsia="ar-SA"/>
        </w:rPr>
        <w:t xml:space="preserve"> з</w:t>
      </w:r>
      <w:r w:rsidRPr="003C42E2">
        <w:rPr>
          <w:sz w:val="28"/>
          <w:szCs w:val="28"/>
          <w:shd w:val="clear" w:color="auto" w:fill="FFFFFF"/>
          <w:lang w:eastAsia="ar-SA"/>
        </w:rPr>
        <w:t xml:space="preserve">аключено 111 дополнительных соглашений и </w:t>
      </w:r>
      <w:r w:rsidRPr="003C42E2">
        <w:rPr>
          <w:color w:val="000000"/>
          <w:sz w:val="28"/>
          <w:szCs w:val="28"/>
          <w:shd w:val="clear" w:color="auto" w:fill="FFFFFF"/>
          <w:lang w:eastAsia="ar-SA"/>
        </w:rPr>
        <w:t>119</w:t>
      </w:r>
      <w:r w:rsidRPr="003C42E2">
        <w:rPr>
          <w:sz w:val="28"/>
          <w:szCs w:val="28"/>
          <w:shd w:val="clear" w:color="auto" w:fill="FFFFFF"/>
          <w:lang w:eastAsia="ar-SA"/>
        </w:rPr>
        <w:t xml:space="preserve"> договоров найма на жилые помещения, из них:</w:t>
      </w:r>
    </w:p>
    <w:p w:rsidR="003C42E2" w:rsidRPr="003C42E2" w:rsidRDefault="003C42E2" w:rsidP="003C42E2">
      <w:pPr>
        <w:tabs>
          <w:tab w:val="left" w:pos="924"/>
        </w:tabs>
        <w:suppressAutoHyphens/>
        <w:ind w:left="12" w:firstLine="708"/>
        <w:jc w:val="both"/>
        <w:rPr>
          <w:sz w:val="28"/>
          <w:szCs w:val="28"/>
          <w:shd w:val="clear" w:color="auto" w:fill="FFFFFF"/>
          <w:lang w:eastAsia="ar-SA"/>
        </w:rPr>
      </w:pPr>
      <w:r w:rsidRPr="003C42E2">
        <w:rPr>
          <w:sz w:val="28"/>
          <w:szCs w:val="28"/>
          <w:shd w:val="clear" w:color="auto" w:fill="FFFFFF"/>
          <w:lang w:eastAsia="ar-SA"/>
        </w:rPr>
        <w:t xml:space="preserve">- </w:t>
      </w:r>
      <w:r w:rsidRPr="003C42E2">
        <w:rPr>
          <w:color w:val="000000"/>
          <w:sz w:val="28"/>
          <w:szCs w:val="28"/>
          <w:shd w:val="clear" w:color="auto" w:fill="FFFFFF"/>
          <w:lang w:eastAsia="ar-SA"/>
        </w:rPr>
        <w:t>50</w:t>
      </w:r>
      <w:r w:rsidRPr="003C42E2">
        <w:rPr>
          <w:sz w:val="28"/>
          <w:szCs w:val="28"/>
          <w:shd w:val="clear" w:color="auto" w:fill="FFFFFF"/>
          <w:lang w:eastAsia="ar-SA"/>
        </w:rPr>
        <w:t xml:space="preserve"> договоров социального найма;</w:t>
      </w:r>
    </w:p>
    <w:p w:rsidR="003C42E2" w:rsidRPr="003C42E2" w:rsidRDefault="003C42E2" w:rsidP="003C42E2">
      <w:pPr>
        <w:tabs>
          <w:tab w:val="left" w:pos="924"/>
        </w:tabs>
        <w:suppressAutoHyphens/>
        <w:ind w:left="12" w:firstLine="708"/>
        <w:jc w:val="both"/>
        <w:rPr>
          <w:sz w:val="28"/>
          <w:szCs w:val="28"/>
          <w:shd w:val="clear" w:color="auto" w:fill="FFFFFF"/>
          <w:lang w:eastAsia="ar-SA"/>
        </w:rPr>
      </w:pPr>
      <w:r w:rsidRPr="003C42E2">
        <w:rPr>
          <w:sz w:val="28"/>
          <w:szCs w:val="28"/>
          <w:shd w:val="clear" w:color="auto" w:fill="FFFFFF"/>
          <w:lang w:eastAsia="ar-SA"/>
        </w:rPr>
        <w:t xml:space="preserve">- </w:t>
      </w:r>
      <w:r w:rsidRPr="003C42E2">
        <w:rPr>
          <w:color w:val="000000"/>
          <w:sz w:val="28"/>
          <w:szCs w:val="28"/>
          <w:shd w:val="clear" w:color="auto" w:fill="FFFFFF"/>
          <w:lang w:eastAsia="ar-SA"/>
        </w:rPr>
        <w:t>50</w:t>
      </w:r>
      <w:r w:rsidRPr="003C42E2">
        <w:rPr>
          <w:sz w:val="28"/>
          <w:szCs w:val="28"/>
          <w:shd w:val="clear" w:color="auto" w:fill="FFFFFF"/>
          <w:lang w:eastAsia="ar-SA"/>
        </w:rPr>
        <w:t xml:space="preserve"> договор найма жилого помещения;</w:t>
      </w:r>
    </w:p>
    <w:p w:rsidR="003C42E2" w:rsidRPr="003C42E2" w:rsidRDefault="003C42E2" w:rsidP="003C42E2">
      <w:pPr>
        <w:tabs>
          <w:tab w:val="left" w:pos="924"/>
        </w:tabs>
        <w:suppressAutoHyphens/>
        <w:ind w:left="12" w:firstLine="708"/>
        <w:jc w:val="both"/>
        <w:rPr>
          <w:sz w:val="28"/>
          <w:szCs w:val="28"/>
          <w:shd w:val="clear" w:color="auto" w:fill="FFFFFF"/>
          <w:lang w:eastAsia="ar-SA"/>
        </w:rPr>
      </w:pPr>
      <w:r w:rsidRPr="003C42E2">
        <w:rPr>
          <w:sz w:val="28"/>
          <w:szCs w:val="28"/>
          <w:shd w:val="clear" w:color="auto" w:fill="FFFFFF"/>
          <w:lang w:eastAsia="ar-SA"/>
        </w:rPr>
        <w:t xml:space="preserve">- </w:t>
      </w:r>
      <w:r w:rsidRPr="003C42E2">
        <w:rPr>
          <w:color w:val="000000"/>
          <w:sz w:val="28"/>
          <w:szCs w:val="28"/>
          <w:shd w:val="clear" w:color="auto" w:fill="FFFFFF"/>
          <w:lang w:eastAsia="ar-SA"/>
        </w:rPr>
        <w:t>14</w:t>
      </w:r>
      <w:r w:rsidRPr="003C42E2">
        <w:rPr>
          <w:sz w:val="28"/>
          <w:szCs w:val="28"/>
          <w:shd w:val="clear" w:color="auto" w:fill="FFFFFF"/>
          <w:lang w:eastAsia="ar-SA"/>
        </w:rPr>
        <w:t xml:space="preserve"> договоров найма служебного жилого помещения;</w:t>
      </w:r>
    </w:p>
    <w:p w:rsidR="003C42E2" w:rsidRPr="003C42E2" w:rsidRDefault="003C42E2" w:rsidP="003C42E2">
      <w:pPr>
        <w:tabs>
          <w:tab w:val="left" w:pos="924"/>
        </w:tabs>
        <w:suppressAutoHyphens/>
        <w:ind w:left="12" w:firstLine="708"/>
        <w:jc w:val="both"/>
        <w:rPr>
          <w:sz w:val="28"/>
          <w:szCs w:val="28"/>
          <w:shd w:val="clear" w:color="auto" w:fill="FFFFFF"/>
          <w:lang w:eastAsia="ar-SA"/>
        </w:rPr>
      </w:pPr>
      <w:r w:rsidRPr="003C42E2">
        <w:rPr>
          <w:sz w:val="28"/>
          <w:szCs w:val="28"/>
          <w:shd w:val="clear" w:color="auto" w:fill="FFFFFF"/>
          <w:lang w:eastAsia="ar-SA"/>
        </w:rPr>
        <w:t xml:space="preserve">-  </w:t>
      </w:r>
      <w:r w:rsidRPr="003C42E2">
        <w:rPr>
          <w:color w:val="000000"/>
          <w:sz w:val="28"/>
          <w:szCs w:val="28"/>
          <w:shd w:val="clear" w:color="auto" w:fill="FFFFFF"/>
          <w:lang w:eastAsia="ar-SA"/>
        </w:rPr>
        <w:t>5</w:t>
      </w:r>
      <w:r w:rsidRPr="003C42E2">
        <w:rPr>
          <w:sz w:val="28"/>
          <w:szCs w:val="28"/>
          <w:shd w:val="clear" w:color="auto" w:fill="FFFFFF"/>
          <w:lang w:eastAsia="ar-SA"/>
        </w:rPr>
        <w:t xml:space="preserve"> договоров маневренного фонда.</w:t>
      </w:r>
    </w:p>
    <w:p w:rsidR="003C42E2" w:rsidRPr="003C42E2" w:rsidRDefault="003C42E2" w:rsidP="003C42E2">
      <w:pPr>
        <w:tabs>
          <w:tab w:val="left" w:pos="924"/>
        </w:tabs>
        <w:suppressAutoHyphens/>
        <w:ind w:left="12" w:firstLine="708"/>
        <w:jc w:val="both"/>
        <w:rPr>
          <w:sz w:val="28"/>
          <w:szCs w:val="28"/>
          <w:shd w:val="clear" w:color="auto" w:fill="FFFFFF"/>
          <w:lang w:eastAsia="ar-SA"/>
        </w:rPr>
      </w:pPr>
      <w:r w:rsidRPr="003C42E2">
        <w:rPr>
          <w:sz w:val="28"/>
          <w:szCs w:val="28"/>
          <w:shd w:val="clear" w:color="auto" w:fill="FFFFFF"/>
          <w:lang w:eastAsia="ar-SA"/>
        </w:rPr>
        <w:t xml:space="preserve">Также за отчетный период было подготовлено 55 соглашений и 32 договора мены. </w:t>
      </w:r>
    </w:p>
    <w:p w:rsidR="003C42E2" w:rsidRPr="003C42E2" w:rsidRDefault="003C42E2" w:rsidP="003C42E2">
      <w:pPr>
        <w:tabs>
          <w:tab w:val="left" w:pos="924"/>
        </w:tabs>
        <w:suppressAutoHyphens/>
        <w:ind w:left="12" w:firstLine="708"/>
        <w:jc w:val="both"/>
        <w:rPr>
          <w:sz w:val="28"/>
          <w:szCs w:val="28"/>
          <w:shd w:val="clear" w:color="auto" w:fill="FFFFFF"/>
          <w:lang w:eastAsia="ar-SA"/>
        </w:rPr>
      </w:pPr>
      <w:r w:rsidRPr="003C42E2">
        <w:rPr>
          <w:sz w:val="28"/>
          <w:szCs w:val="28"/>
          <w:shd w:val="clear" w:color="auto" w:fill="FFFFFF"/>
          <w:lang w:eastAsia="ar-SA"/>
        </w:rPr>
        <w:t xml:space="preserve">Было подготовлено 106  </w:t>
      </w:r>
      <w:r w:rsidRPr="003C42E2">
        <w:rPr>
          <w:bCs/>
          <w:sz w:val="28"/>
          <w:szCs w:val="28"/>
          <w:shd w:val="clear" w:color="auto" w:fill="FFFFFF"/>
          <w:lang w:eastAsia="ar-SA"/>
        </w:rPr>
        <w:t>приказов КУМИ администрации города в сфере жилищных правоотношений.</w:t>
      </w:r>
    </w:p>
    <w:p w:rsidR="003C42E2" w:rsidRPr="003C42E2" w:rsidRDefault="003C42E2" w:rsidP="003C42E2">
      <w:pPr>
        <w:suppressAutoHyphens/>
        <w:ind w:firstLine="540"/>
        <w:jc w:val="both"/>
        <w:rPr>
          <w:sz w:val="28"/>
          <w:szCs w:val="28"/>
          <w:shd w:val="clear" w:color="auto" w:fill="FFFFFF"/>
          <w:lang w:eastAsia="ar-SA"/>
        </w:rPr>
      </w:pPr>
      <w:r w:rsidRPr="003C42E2">
        <w:rPr>
          <w:sz w:val="28"/>
          <w:szCs w:val="28"/>
          <w:shd w:val="clear" w:color="auto" w:fill="FFFFFF"/>
          <w:lang w:eastAsia="ar-SA"/>
        </w:rPr>
        <w:t xml:space="preserve">  </w:t>
      </w:r>
      <w:r w:rsidRPr="003C42E2">
        <w:rPr>
          <w:sz w:val="28"/>
          <w:szCs w:val="28"/>
          <w:shd w:val="clear" w:color="auto" w:fill="FFFFFF"/>
          <w:lang w:eastAsia="ar-SA"/>
        </w:rPr>
        <w:tab/>
        <w:t xml:space="preserve">За отчетный период подготовлено </w:t>
      </w:r>
      <w:r w:rsidRPr="003C42E2">
        <w:rPr>
          <w:color w:val="000000"/>
          <w:sz w:val="28"/>
          <w:szCs w:val="28"/>
          <w:shd w:val="clear" w:color="auto" w:fill="FFFFFF"/>
          <w:lang w:eastAsia="ar-SA"/>
        </w:rPr>
        <w:t>457</w:t>
      </w:r>
      <w:r w:rsidRPr="003C42E2">
        <w:rPr>
          <w:sz w:val="28"/>
          <w:szCs w:val="28"/>
          <w:shd w:val="clear" w:color="auto" w:fill="FFFFFF"/>
          <w:lang w:eastAsia="ar-SA"/>
        </w:rPr>
        <w:t xml:space="preserve"> ответов на письменные обращения граждан, в </w:t>
      </w:r>
      <w:proofErr w:type="spellStart"/>
      <w:r w:rsidRPr="003C42E2">
        <w:rPr>
          <w:sz w:val="28"/>
          <w:szCs w:val="28"/>
          <w:shd w:val="clear" w:color="auto" w:fill="FFFFFF"/>
          <w:lang w:eastAsia="ar-SA"/>
        </w:rPr>
        <w:t>т.ч</w:t>
      </w:r>
      <w:proofErr w:type="spellEnd"/>
      <w:r w:rsidRPr="003C42E2">
        <w:rPr>
          <w:sz w:val="28"/>
          <w:szCs w:val="28"/>
          <w:shd w:val="clear" w:color="auto" w:fill="FFFFFF"/>
          <w:lang w:eastAsia="ar-SA"/>
        </w:rPr>
        <w:t xml:space="preserve">. </w:t>
      </w:r>
      <w:r w:rsidRPr="003C42E2">
        <w:rPr>
          <w:color w:val="000000"/>
          <w:sz w:val="28"/>
          <w:szCs w:val="28"/>
          <w:shd w:val="clear" w:color="auto" w:fill="FFFFFF"/>
          <w:lang w:eastAsia="ar-SA"/>
        </w:rPr>
        <w:t>125</w:t>
      </w:r>
      <w:r w:rsidRPr="003C42E2">
        <w:rPr>
          <w:sz w:val="28"/>
          <w:szCs w:val="28"/>
          <w:shd w:val="clear" w:color="auto" w:fill="FFFFFF"/>
          <w:lang w:eastAsia="ar-SA"/>
        </w:rPr>
        <w:t xml:space="preserve"> ответов органам исполнительной власти Ханты-Мансийского автономного округа-Югры и прокуратуру. </w:t>
      </w:r>
    </w:p>
    <w:p w:rsidR="003C42E2" w:rsidRPr="003C42E2" w:rsidRDefault="003C42E2" w:rsidP="003C42E2">
      <w:pPr>
        <w:suppressAutoHyphens/>
        <w:ind w:firstLine="540"/>
        <w:jc w:val="both"/>
        <w:rPr>
          <w:sz w:val="28"/>
          <w:szCs w:val="28"/>
          <w:shd w:val="clear" w:color="auto" w:fill="FFFFFF"/>
          <w:lang w:eastAsia="ar-SA"/>
        </w:rPr>
      </w:pPr>
      <w:r w:rsidRPr="003C42E2">
        <w:rPr>
          <w:sz w:val="28"/>
          <w:szCs w:val="28"/>
          <w:shd w:val="clear" w:color="auto" w:fill="FFFFFF"/>
          <w:lang w:eastAsia="ar-SA"/>
        </w:rPr>
        <w:tab/>
        <w:t>На личном приеме было принято 468 человек.</w:t>
      </w:r>
    </w:p>
    <w:p w:rsidR="003C42E2" w:rsidRPr="003C42E2" w:rsidRDefault="003C42E2" w:rsidP="003C42E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42E2">
        <w:rPr>
          <w:sz w:val="28"/>
          <w:szCs w:val="28"/>
          <w:shd w:val="clear" w:color="auto" w:fill="FFFFFF"/>
          <w:lang w:eastAsia="ar-SA"/>
        </w:rPr>
        <w:tab/>
      </w:r>
      <w:proofErr w:type="gramStart"/>
      <w:r w:rsidRPr="003C42E2">
        <w:rPr>
          <w:sz w:val="28"/>
          <w:szCs w:val="28"/>
        </w:rPr>
        <w:t>В соответствии с федеральной целевой программой «Жилище» на 2011-2015 годы, постановлением администрации города Покачи от 27.04.2012 № 435 «Об утверждении ведомственной целевой программы «Обеспечение жильем молодых семей в соответствии с федеральной ц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левой программой «Жилище» на 2011-2015 годы на территории города Покачи» управлением по жилищной политике КУМИ администрации города проводилась работа по признанию участниками данной подпр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граммы молодых семей, по состоянию на 01.01.2014</w:t>
      </w:r>
      <w:proofErr w:type="gramEnd"/>
      <w:r w:rsidRPr="003C42E2">
        <w:rPr>
          <w:sz w:val="28"/>
          <w:szCs w:val="28"/>
        </w:rPr>
        <w:t xml:space="preserve"> года в списке с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стоят 89 семей, за 2013 год 23 семьям была перечислена социальная в</w:t>
      </w:r>
      <w:r w:rsidRPr="003C42E2">
        <w:rPr>
          <w:sz w:val="28"/>
          <w:szCs w:val="28"/>
        </w:rPr>
        <w:t>ы</w:t>
      </w:r>
      <w:r w:rsidRPr="003C42E2">
        <w:rPr>
          <w:sz w:val="28"/>
          <w:szCs w:val="28"/>
        </w:rPr>
        <w:t xml:space="preserve">плата на приобретение жилого помещения. </w:t>
      </w:r>
    </w:p>
    <w:p w:rsidR="003C42E2" w:rsidRPr="003C42E2" w:rsidRDefault="003C42E2" w:rsidP="003C42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C42E2">
        <w:rPr>
          <w:sz w:val="28"/>
          <w:szCs w:val="28"/>
        </w:rPr>
        <w:t>В соответствии с постановлением Правительства Ханты-Мансийского автономного округа-Югры от 10.10.2006 № 237-п «Об утверждении Положения о порядке и условиях предоставления субс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дий за счет субвенций из федерального бюджета отдельным категориям граждан на территории ХМАО для приобретения жилых помещений в собственность», всего в 2013 году поступило денежных средств в разм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 xml:space="preserve">ре – 2 887,2 тыс. руб.  В списке граждан,  определенных положением «О </w:t>
      </w:r>
      <w:r w:rsidRPr="003C42E2">
        <w:rPr>
          <w:sz w:val="28"/>
          <w:szCs w:val="28"/>
        </w:rPr>
        <w:lastRenderedPageBreak/>
        <w:t>порядке и условиях</w:t>
      </w:r>
      <w:proofErr w:type="gramEnd"/>
      <w:r w:rsidRPr="003C42E2">
        <w:rPr>
          <w:sz w:val="28"/>
          <w:szCs w:val="28"/>
        </w:rPr>
        <w:t xml:space="preserve"> </w:t>
      </w:r>
      <w:proofErr w:type="gramStart"/>
      <w:r w:rsidRPr="003C42E2">
        <w:rPr>
          <w:sz w:val="28"/>
          <w:szCs w:val="28"/>
        </w:rPr>
        <w:t>предоставления субсидий за счет субвенций из ф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дерального бюджета отдельным категориям граждан на территории ХМАО для приобретения жилых помещений в собственность», устано</w:t>
      </w:r>
      <w:r w:rsidRPr="003C42E2">
        <w:rPr>
          <w:sz w:val="28"/>
          <w:szCs w:val="28"/>
        </w:rPr>
        <w:t>в</w:t>
      </w:r>
      <w:r w:rsidRPr="003C42E2">
        <w:rPr>
          <w:sz w:val="28"/>
          <w:szCs w:val="28"/>
        </w:rPr>
        <w:t>ленных Федеральными Законами от 12.01.95 № 5-ФЗ «О ветеранах» и от 24.11.95 № 181-ФЗ «О социальной защите инвалидов в Российской Ф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дерации», нуждающихся в улучшении жилищных условий, вставших на учет до 01.01.2005 года по месту жительства на территории города П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качи Ханты-Мансийского автономного округа-Югры</w:t>
      </w:r>
      <w:proofErr w:type="gramEnd"/>
      <w:r w:rsidRPr="003C42E2">
        <w:rPr>
          <w:sz w:val="28"/>
          <w:szCs w:val="28"/>
        </w:rPr>
        <w:t xml:space="preserve"> состоят – 11 чел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век. В 2013 году 3 ветерана боевых действий получили субсидию на о</w:t>
      </w:r>
      <w:r w:rsidRPr="003C42E2">
        <w:rPr>
          <w:sz w:val="28"/>
          <w:szCs w:val="28"/>
        </w:rPr>
        <w:t>б</w:t>
      </w:r>
      <w:r w:rsidRPr="003C42E2">
        <w:rPr>
          <w:sz w:val="28"/>
          <w:szCs w:val="28"/>
        </w:rPr>
        <w:t>щую сумму 2 165 400 рублей, оставшаяся сумма в размере 721 800 ру</w:t>
      </w:r>
      <w:r w:rsidRPr="003C42E2">
        <w:rPr>
          <w:sz w:val="28"/>
          <w:szCs w:val="28"/>
        </w:rPr>
        <w:t>б</w:t>
      </w:r>
      <w:r w:rsidRPr="003C42E2">
        <w:rPr>
          <w:sz w:val="28"/>
          <w:szCs w:val="28"/>
        </w:rPr>
        <w:t>лей была возвращена в бюджет автономного округа, в связи с отсутств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 xml:space="preserve">ем заявления на получение субсидии. </w:t>
      </w:r>
    </w:p>
    <w:p w:rsidR="003C42E2" w:rsidRPr="003C42E2" w:rsidRDefault="003C42E2" w:rsidP="003C42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C42E2">
        <w:rPr>
          <w:sz w:val="28"/>
          <w:szCs w:val="28"/>
        </w:rPr>
        <w:t>В соответствии с Законом Ханты-Мансийского автономного окр</w:t>
      </w:r>
      <w:r w:rsidRPr="003C42E2">
        <w:rPr>
          <w:sz w:val="28"/>
          <w:szCs w:val="28"/>
        </w:rPr>
        <w:t>у</w:t>
      </w:r>
      <w:r w:rsidRPr="003C42E2">
        <w:rPr>
          <w:sz w:val="28"/>
          <w:szCs w:val="28"/>
        </w:rPr>
        <w:t>га - Югры от 09.06.2009 № 86-оз «О дополнительных гарантиях и д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приемных родит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лей, патронатных воспитателей и воспитателей детских домов семейн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 xml:space="preserve">го типа в Ханты-Мансийском автономном округе – Югре», органы местного самоуправления наделены </w:t>
      </w:r>
      <w:r w:rsidRPr="003C42E2">
        <w:rPr>
          <w:rFonts w:eastAsia="Calibri"/>
          <w:sz w:val="28"/>
          <w:szCs w:val="28"/>
        </w:rPr>
        <w:t>переданным отдельным госуда</w:t>
      </w:r>
      <w:r w:rsidRPr="003C42E2">
        <w:rPr>
          <w:rFonts w:eastAsia="Calibri"/>
          <w:sz w:val="28"/>
          <w:szCs w:val="28"/>
        </w:rPr>
        <w:t>р</w:t>
      </w:r>
      <w:r w:rsidRPr="003C42E2">
        <w:rPr>
          <w:rFonts w:eastAsia="Calibri"/>
          <w:sz w:val="28"/>
          <w:szCs w:val="28"/>
        </w:rPr>
        <w:t>ственным полномочием</w:t>
      </w:r>
      <w:proofErr w:type="gramEnd"/>
      <w:r w:rsidRPr="003C42E2">
        <w:rPr>
          <w:rFonts w:eastAsia="Calibri"/>
          <w:sz w:val="28"/>
          <w:szCs w:val="28"/>
        </w:rPr>
        <w:t xml:space="preserve"> </w:t>
      </w:r>
      <w:proofErr w:type="gramStart"/>
      <w:r w:rsidRPr="003C42E2">
        <w:rPr>
          <w:rFonts w:eastAsia="Calibri"/>
          <w:sz w:val="28"/>
          <w:szCs w:val="28"/>
        </w:rPr>
        <w:t>по предоставлению детям-сиротам и детям, оставшимся без попечения родителей, лицам из числа детей-сирот и д</w:t>
      </w:r>
      <w:r w:rsidRPr="003C42E2">
        <w:rPr>
          <w:rFonts w:eastAsia="Calibri"/>
          <w:sz w:val="28"/>
          <w:szCs w:val="28"/>
        </w:rPr>
        <w:t>е</w:t>
      </w:r>
      <w:r w:rsidRPr="003C42E2">
        <w:rPr>
          <w:rFonts w:eastAsia="Calibri"/>
          <w:sz w:val="28"/>
          <w:szCs w:val="28"/>
        </w:rPr>
        <w:t>тей, оставшихся без попечения родителей жилых помещений специал</w:t>
      </w:r>
      <w:r w:rsidRPr="003C42E2">
        <w:rPr>
          <w:rFonts w:eastAsia="Calibri"/>
          <w:sz w:val="28"/>
          <w:szCs w:val="28"/>
        </w:rPr>
        <w:t>и</w:t>
      </w:r>
      <w:r w:rsidRPr="003C42E2">
        <w:rPr>
          <w:rFonts w:eastAsia="Calibri"/>
          <w:sz w:val="28"/>
          <w:szCs w:val="28"/>
        </w:rPr>
        <w:t>зированного жилищного фонда по договорам найма специализирова</w:t>
      </w:r>
      <w:r w:rsidRPr="003C42E2">
        <w:rPr>
          <w:rFonts w:eastAsia="Calibri"/>
          <w:sz w:val="28"/>
          <w:szCs w:val="28"/>
        </w:rPr>
        <w:t>н</w:t>
      </w:r>
      <w:r w:rsidRPr="003C42E2">
        <w:rPr>
          <w:rFonts w:eastAsia="Calibri"/>
          <w:sz w:val="28"/>
          <w:szCs w:val="28"/>
        </w:rPr>
        <w:t>ных жилых помещений в соответствии с законодательством Российской Федерации.</w:t>
      </w:r>
      <w:proofErr w:type="gramEnd"/>
    </w:p>
    <w:p w:rsidR="003C42E2" w:rsidRPr="003C42E2" w:rsidRDefault="003C42E2" w:rsidP="003C42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В рамках данного полномочия всего в 2013 году необходимо было обеспечить жилыми помещениями специализированного жилищного фонда 2 (двух) детей-сирот, на данные мероприятия в бюджет города Покачи из бюджета автономного округа поступили денежные средства в размере 2 627 500 рублей.</w:t>
      </w:r>
    </w:p>
    <w:p w:rsidR="003C42E2" w:rsidRPr="003C42E2" w:rsidRDefault="003C42E2" w:rsidP="003C42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В 2013 году денежные средства освоены в полном объеме, 2 (двум) детям-сиротам предоставлены жилые помещения специализир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ванного жилищного фонда.</w:t>
      </w:r>
    </w:p>
    <w:p w:rsidR="003C42E2" w:rsidRPr="003C42E2" w:rsidRDefault="003C42E2" w:rsidP="003C42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C42E2">
        <w:rPr>
          <w:sz w:val="28"/>
          <w:szCs w:val="28"/>
        </w:rPr>
        <w:t xml:space="preserve">В рамках реализации </w:t>
      </w:r>
      <w:r w:rsidRPr="003C42E2">
        <w:rPr>
          <w:rFonts w:eastAsia="Arial" w:cs="Arial"/>
          <w:sz w:val="28"/>
          <w:szCs w:val="28"/>
        </w:rPr>
        <w:t>целевой программы Ханты-Мансийского а</w:t>
      </w:r>
      <w:r w:rsidRPr="003C42E2">
        <w:rPr>
          <w:rFonts w:eastAsia="Arial" w:cs="Arial"/>
          <w:sz w:val="28"/>
          <w:szCs w:val="28"/>
        </w:rPr>
        <w:t>в</w:t>
      </w:r>
      <w:r w:rsidRPr="003C42E2">
        <w:rPr>
          <w:rFonts w:eastAsia="Arial" w:cs="Arial"/>
          <w:sz w:val="28"/>
          <w:szCs w:val="28"/>
        </w:rPr>
        <w:t>тономного округа - Югры «Содействие развитию жилищного строител</w:t>
      </w:r>
      <w:r w:rsidRPr="003C42E2">
        <w:rPr>
          <w:rFonts w:eastAsia="Arial" w:cs="Arial"/>
          <w:sz w:val="28"/>
          <w:szCs w:val="28"/>
        </w:rPr>
        <w:t>ь</w:t>
      </w:r>
      <w:r w:rsidRPr="003C42E2">
        <w:rPr>
          <w:rFonts w:eastAsia="Arial" w:cs="Arial"/>
          <w:sz w:val="28"/>
          <w:szCs w:val="28"/>
        </w:rPr>
        <w:t>ства на 2011 - 2013 годы и период до 2015 года» утвержденной пост</w:t>
      </w:r>
      <w:r w:rsidRPr="003C42E2">
        <w:rPr>
          <w:rFonts w:eastAsia="Arial" w:cs="Arial"/>
          <w:sz w:val="28"/>
          <w:szCs w:val="28"/>
        </w:rPr>
        <w:t>а</w:t>
      </w:r>
      <w:r w:rsidRPr="003C42E2">
        <w:rPr>
          <w:rFonts w:eastAsia="Arial" w:cs="Arial"/>
          <w:sz w:val="28"/>
          <w:szCs w:val="28"/>
        </w:rPr>
        <w:t xml:space="preserve">новлением Правительства Ханты-Мансийского автономного округа - Югры от 03.11.2010 № 285-п, на </w:t>
      </w:r>
      <w:r w:rsidRPr="003C42E2">
        <w:rPr>
          <w:sz w:val="28"/>
          <w:szCs w:val="28"/>
        </w:rPr>
        <w:t xml:space="preserve">сумму в размере 98 391 630,4 руб. в 1 квартале 2013 года было приобретено 2 480,4 </w:t>
      </w:r>
      <w:proofErr w:type="spellStart"/>
      <w:r w:rsidRPr="003C42E2">
        <w:rPr>
          <w:sz w:val="28"/>
          <w:szCs w:val="28"/>
        </w:rPr>
        <w:t>кв.м</w:t>
      </w:r>
      <w:proofErr w:type="spellEnd"/>
      <w:r w:rsidRPr="003C42E2">
        <w:rPr>
          <w:sz w:val="28"/>
          <w:szCs w:val="28"/>
        </w:rPr>
        <w:t>. (57 квартир) общей площадью жилых помещений в многоквартирном жилом</w:t>
      </w:r>
      <w:proofErr w:type="gramEnd"/>
      <w:r w:rsidRPr="003C42E2">
        <w:rPr>
          <w:sz w:val="28"/>
          <w:szCs w:val="28"/>
        </w:rPr>
        <w:t xml:space="preserve"> </w:t>
      </w:r>
      <w:proofErr w:type="gramStart"/>
      <w:r w:rsidRPr="003C42E2">
        <w:rPr>
          <w:sz w:val="28"/>
          <w:szCs w:val="28"/>
        </w:rPr>
        <w:t>доме 9 по ул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це Ленина для дальнейшего переселения граждан из жилых домов, пр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знанных непригодными для проживания (Тюменская 3, 4) в установле</w:t>
      </w:r>
      <w:r w:rsidRPr="003C42E2">
        <w:rPr>
          <w:sz w:val="28"/>
          <w:szCs w:val="28"/>
        </w:rPr>
        <w:t>н</w:t>
      </w:r>
      <w:r w:rsidRPr="003C42E2">
        <w:rPr>
          <w:sz w:val="28"/>
          <w:szCs w:val="28"/>
        </w:rPr>
        <w:t>ном порядке, обеспечения стоящих в списке граждан, нуждающихся в улучшении жилищных условий по месту жительства при администрации города Покачи, и на обеспечение работников бюджетной сферы служе</w:t>
      </w:r>
      <w:r w:rsidRPr="003C42E2">
        <w:rPr>
          <w:sz w:val="28"/>
          <w:szCs w:val="28"/>
        </w:rPr>
        <w:t>б</w:t>
      </w:r>
      <w:r w:rsidRPr="003C42E2">
        <w:rPr>
          <w:sz w:val="28"/>
          <w:szCs w:val="28"/>
        </w:rPr>
        <w:t>ным жильем.</w:t>
      </w:r>
      <w:proofErr w:type="gramEnd"/>
      <w:r w:rsidRPr="003C42E2">
        <w:rPr>
          <w:sz w:val="28"/>
          <w:szCs w:val="28"/>
        </w:rPr>
        <w:t xml:space="preserve"> </w:t>
      </w:r>
      <w:proofErr w:type="gramStart"/>
      <w:r w:rsidRPr="003C42E2">
        <w:rPr>
          <w:sz w:val="28"/>
          <w:szCs w:val="28"/>
        </w:rPr>
        <w:t>Всего было переселено из жилых домов признанных н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lastRenderedPageBreak/>
        <w:t>пригодными для проживания 36 семей, обеспечено 3 семьи стоящие в списке граждан, нуждающихся в улучшении жилищных условий по м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сту жительства при администрации города Покачи, имеющая право на внеочередное получение жилого помещения, 8 семей стоящих в списке граждан, нуждающихся в улучшении жилищных условий по месту ж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тельства при администрации города Покачи,  предоставлено 4 квартиры на</w:t>
      </w:r>
      <w:proofErr w:type="gramEnd"/>
      <w:r w:rsidRPr="003C42E2">
        <w:rPr>
          <w:sz w:val="28"/>
          <w:szCs w:val="28"/>
        </w:rPr>
        <w:t xml:space="preserve"> обеспечение работников бюджетной сферы служебным жильем и 6 квартир на формирование маневренного жилищного фонда.</w:t>
      </w:r>
    </w:p>
    <w:p w:rsidR="003C42E2" w:rsidRPr="003C42E2" w:rsidRDefault="003C42E2" w:rsidP="003C42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C42E2">
        <w:rPr>
          <w:sz w:val="28"/>
          <w:szCs w:val="28"/>
        </w:rPr>
        <w:t xml:space="preserve">Также в рамках реализации </w:t>
      </w:r>
      <w:r w:rsidRPr="003C42E2">
        <w:rPr>
          <w:rFonts w:eastAsia="Arial" w:cs="Arial"/>
          <w:sz w:val="28"/>
          <w:szCs w:val="28"/>
        </w:rPr>
        <w:t>целевой программы Ханты-Мансийского автономного округа - Югры «Содействие развитию ж</w:t>
      </w:r>
      <w:r w:rsidRPr="003C42E2">
        <w:rPr>
          <w:rFonts w:eastAsia="Arial" w:cs="Arial"/>
          <w:sz w:val="28"/>
          <w:szCs w:val="28"/>
        </w:rPr>
        <w:t>и</w:t>
      </w:r>
      <w:r w:rsidRPr="003C42E2">
        <w:rPr>
          <w:rFonts w:eastAsia="Arial" w:cs="Arial"/>
          <w:sz w:val="28"/>
          <w:szCs w:val="28"/>
        </w:rPr>
        <w:t>лищного строительства на 2011 - 2013 годы и период до 2015 года» утвержденной постановлением Правительства Ханты-Мансийского а</w:t>
      </w:r>
      <w:r w:rsidRPr="003C42E2">
        <w:rPr>
          <w:rFonts w:eastAsia="Arial" w:cs="Arial"/>
          <w:sz w:val="28"/>
          <w:szCs w:val="28"/>
        </w:rPr>
        <w:t>в</w:t>
      </w:r>
      <w:r w:rsidRPr="003C42E2">
        <w:rPr>
          <w:rFonts w:eastAsia="Arial" w:cs="Arial"/>
          <w:sz w:val="28"/>
          <w:szCs w:val="28"/>
        </w:rPr>
        <w:t>тономного округа - Югры от 03.11.2010 № 285-п, в 2013 году на прио</w:t>
      </w:r>
      <w:r w:rsidRPr="003C42E2">
        <w:rPr>
          <w:rFonts w:eastAsia="Arial" w:cs="Arial"/>
          <w:sz w:val="28"/>
          <w:szCs w:val="28"/>
        </w:rPr>
        <w:t>б</w:t>
      </w:r>
      <w:r w:rsidRPr="003C42E2">
        <w:rPr>
          <w:rFonts w:eastAsia="Arial" w:cs="Arial"/>
          <w:sz w:val="28"/>
          <w:szCs w:val="28"/>
        </w:rPr>
        <w:t>ретение жилья в рамках освоения средств автономного округа выделе</w:t>
      </w:r>
      <w:r w:rsidRPr="003C42E2">
        <w:rPr>
          <w:rFonts w:eastAsia="Arial" w:cs="Arial"/>
          <w:sz w:val="28"/>
          <w:szCs w:val="28"/>
        </w:rPr>
        <w:t>н</w:t>
      </w:r>
      <w:r w:rsidRPr="003C42E2">
        <w:rPr>
          <w:rFonts w:eastAsia="Arial" w:cs="Arial"/>
          <w:sz w:val="28"/>
          <w:szCs w:val="28"/>
        </w:rPr>
        <w:t>ных в 2013 году на приобретение жилья, приобретено 42 квартиры, о</w:t>
      </w:r>
      <w:r w:rsidRPr="003C42E2">
        <w:rPr>
          <w:rFonts w:eastAsia="Arial" w:cs="Arial"/>
          <w:sz w:val="28"/>
          <w:szCs w:val="28"/>
        </w:rPr>
        <w:t>б</w:t>
      </w:r>
      <w:r w:rsidRPr="003C42E2">
        <w:rPr>
          <w:rFonts w:eastAsia="Arial" w:cs="Arial"/>
          <w:sz w:val="28"/>
          <w:szCs w:val="28"/>
        </w:rPr>
        <w:t xml:space="preserve">щей площадью 2 578,62 </w:t>
      </w:r>
      <w:proofErr w:type="spellStart"/>
      <w:r w:rsidRPr="003C42E2">
        <w:rPr>
          <w:rFonts w:eastAsia="Arial" w:cs="Arial"/>
          <w:sz w:val="28"/>
          <w:szCs w:val="28"/>
        </w:rPr>
        <w:t>кв</w:t>
      </w:r>
      <w:proofErr w:type="gramEnd"/>
      <w:r w:rsidRPr="003C42E2">
        <w:rPr>
          <w:rFonts w:eastAsia="Arial" w:cs="Arial"/>
          <w:sz w:val="28"/>
          <w:szCs w:val="28"/>
        </w:rPr>
        <w:t>.м</w:t>
      </w:r>
      <w:proofErr w:type="spellEnd"/>
      <w:r w:rsidRPr="003C42E2">
        <w:rPr>
          <w:rFonts w:eastAsia="Arial" w:cs="Arial"/>
          <w:sz w:val="28"/>
          <w:szCs w:val="28"/>
        </w:rPr>
        <w:t xml:space="preserve">. на общую сумму 112 570,6 </w:t>
      </w:r>
      <w:proofErr w:type="spellStart"/>
      <w:r w:rsidRPr="003C42E2">
        <w:rPr>
          <w:rFonts w:eastAsia="Arial" w:cs="Arial"/>
          <w:sz w:val="28"/>
          <w:szCs w:val="28"/>
        </w:rPr>
        <w:t>тыс</w:t>
      </w:r>
      <w:proofErr w:type="gramStart"/>
      <w:r w:rsidRPr="003C42E2">
        <w:rPr>
          <w:rFonts w:eastAsia="Arial" w:cs="Arial"/>
          <w:sz w:val="28"/>
          <w:szCs w:val="28"/>
        </w:rPr>
        <w:t>.р</w:t>
      </w:r>
      <w:proofErr w:type="gramEnd"/>
      <w:r w:rsidRPr="003C42E2">
        <w:rPr>
          <w:rFonts w:eastAsia="Arial" w:cs="Arial"/>
          <w:sz w:val="28"/>
          <w:szCs w:val="28"/>
        </w:rPr>
        <w:t>уб</w:t>
      </w:r>
      <w:proofErr w:type="spellEnd"/>
      <w:r w:rsidRPr="003C42E2">
        <w:rPr>
          <w:rFonts w:eastAsia="Arial" w:cs="Arial"/>
          <w:sz w:val="28"/>
          <w:szCs w:val="28"/>
        </w:rPr>
        <w:t>. в мн</w:t>
      </w:r>
      <w:r w:rsidRPr="003C42E2">
        <w:rPr>
          <w:rFonts w:eastAsia="Arial" w:cs="Arial"/>
          <w:sz w:val="28"/>
          <w:szCs w:val="28"/>
        </w:rPr>
        <w:t>о</w:t>
      </w:r>
      <w:r w:rsidRPr="003C42E2">
        <w:rPr>
          <w:rFonts w:eastAsia="Arial" w:cs="Arial"/>
          <w:sz w:val="28"/>
          <w:szCs w:val="28"/>
        </w:rPr>
        <w:t xml:space="preserve">гоквартирном жилом доме № 6 по улице Харьковская </w:t>
      </w:r>
      <w:r w:rsidRPr="003C42E2">
        <w:rPr>
          <w:sz w:val="28"/>
          <w:szCs w:val="28"/>
        </w:rPr>
        <w:t>для дальнейшего переселения граждан из жилых домов, признанных непригодными для проживания (Коммунальная 2, 3) в установленном порядке, обеспечения стоящих в списке граждан, нуждающихся в улучшении жилищных усл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вий по месту жительства при администрации города Покачи, и на обе</w:t>
      </w:r>
      <w:r w:rsidRPr="003C42E2">
        <w:rPr>
          <w:sz w:val="28"/>
          <w:szCs w:val="28"/>
        </w:rPr>
        <w:t>с</w:t>
      </w:r>
      <w:r w:rsidRPr="003C42E2">
        <w:rPr>
          <w:sz w:val="28"/>
          <w:szCs w:val="28"/>
        </w:rPr>
        <w:t xml:space="preserve">печение работников бюджетной сферы служебным жильем. </w:t>
      </w:r>
      <w:proofErr w:type="gramStart"/>
      <w:r w:rsidRPr="003C42E2">
        <w:rPr>
          <w:sz w:val="28"/>
          <w:szCs w:val="28"/>
        </w:rPr>
        <w:t>Всего было переселено из жилых домов признанных непригодными для проживания 29 семей, обеспечено 2 семьи стоящие в списке граждан, нуждающихся в улучшении жилищных условий по месту жительства при администр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>ции города Покачи, имеющая право на внеочередное получение жилого помещения, 5 семей стоящих в списке граждан, нуждающихся в улу</w:t>
      </w:r>
      <w:r w:rsidRPr="003C42E2">
        <w:rPr>
          <w:sz w:val="28"/>
          <w:szCs w:val="28"/>
        </w:rPr>
        <w:t>ч</w:t>
      </w:r>
      <w:r w:rsidRPr="003C42E2">
        <w:rPr>
          <w:sz w:val="28"/>
          <w:szCs w:val="28"/>
        </w:rPr>
        <w:t>шении жилищных условий по месту жительства при администрации г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рода Покачи,  предоставлено 6 квартир на</w:t>
      </w:r>
      <w:proofErr w:type="gramEnd"/>
      <w:r w:rsidRPr="003C42E2">
        <w:rPr>
          <w:sz w:val="28"/>
          <w:szCs w:val="28"/>
        </w:rPr>
        <w:t xml:space="preserve"> обеспечение работников бюджетной сферы служебным жильем.</w:t>
      </w:r>
    </w:p>
    <w:p w:rsidR="003C42E2" w:rsidRPr="003C42E2" w:rsidRDefault="003C42E2" w:rsidP="003C42E2">
      <w:pPr>
        <w:autoSpaceDE w:val="0"/>
        <w:autoSpaceDN w:val="0"/>
        <w:adjustRightInd w:val="0"/>
        <w:ind w:firstLine="708"/>
        <w:jc w:val="both"/>
        <w:rPr>
          <w:rFonts w:eastAsia="Arial" w:cs="Arial"/>
          <w:sz w:val="28"/>
          <w:szCs w:val="28"/>
        </w:rPr>
      </w:pPr>
      <w:r w:rsidRPr="003C42E2">
        <w:rPr>
          <w:rFonts w:eastAsia="Arial" w:cs="Arial"/>
          <w:sz w:val="28"/>
          <w:szCs w:val="28"/>
        </w:rPr>
        <w:t xml:space="preserve"> </w:t>
      </w:r>
      <w:proofErr w:type="gramStart"/>
      <w:r w:rsidRPr="003C42E2">
        <w:rPr>
          <w:rFonts w:eastAsia="Arial" w:cs="Arial"/>
          <w:sz w:val="28"/>
          <w:szCs w:val="28"/>
        </w:rPr>
        <w:t xml:space="preserve">В декабре 2013 года заключены 3 муниципальных контракта (1 контракт на приобретение 14 квартир, общей площадью 956,32 </w:t>
      </w:r>
      <w:proofErr w:type="spellStart"/>
      <w:r w:rsidRPr="003C42E2">
        <w:rPr>
          <w:rFonts w:eastAsia="Arial" w:cs="Arial"/>
          <w:sz w:val="28"/>
          <w:szCs w:val="28"/>
        </w:rPr>
        <w:t>кв.м</w:t>
      </w:r>
      <w:proofErr w:type="spellEnd"/>
      <w:r w:rsidRPr="003C42E2">
        <w:rPr>
          <w:rFonts w:eastAsia="Arial" w:cs="Arial"/>
          <w:sz w:val="28"/>
          <w:szCs w:val="28"/>
        </w:rPr>
        <w:t xml:space="preserve">. на общую сумму 45 241 586,56, 2 контракт на приобретение 14 квартир, общей площадью 956,32  на общую сумму 45 241 586,56, 3 контракт на приобретение 14 квартир, общей площадью 921,17 </w:t>
      </w:r>
      <w:proofErr w:type="spellStart"/>
      <w:r w:rsidRPr="003C42E2">
        <w:rPr>
          <w:rFonts w:eastAsia="Arial" w:cs="Arial"/>
          <w:sz w:val="28"/>
          <w:szCs w:val="28"/>
        </w:rPr>
        <w:t>кв.м</w:t>
      </w:r>
      <w:proofErr w:type="spellEnd"/>
      <w:r w:rsidRPr="003C42E2">
        <w:rPr>
          <w:rFonts w:eastAsia="Arial" w:cs="Arial"/>
          <w:sz w:val="28"/>
          <w:szCs w:val="28"/>
        </w:rPr>
        <w:t>. на общую су</w:t>
      </w:r>
      <w:r w:rsidRPr="003C42E2">
        <w:rPr>
          <w:rFonts w:eastAsia="Arial" w:cs="Arial"/>
          <w:sz w:val="28"/>
          <w:szCs w:val="28"/>
        </w:rPr>
        <w:t>м</w:t>
      </w:r>
      <w:r w:rsidRPr="003C42E2">
        <w:rPr>
          <w:rFonts w:eastAsia="Arial" w:cs="Arial"/>
          <w:sz w:val="28"/>
          <w:szCs w:val="28"/>
        </w:rPr>
        <w:t>му 43 578 710,36.</w:t>
      </w:r>
      <w:proofErr w:type="gramEnd"/>
      <w:r w:rsidRPr="003C42E2">
        <w:rPr>
          <w:rFonts w:eastAsia="Arial" w:cs="Arial"/>
          <w:sz w:val="28"/>
          <w:szCs w:val="28"/>
        </w:rPr>
        <w:t xml:space="preserve"> По всем контрактам произведена оплата в размере 90% в соответствии с условиями муниципального контракта. Окончательный расчет будет произведен в 1 квартале 2014 в соответствии с условиями муниципального контракта.</w:t>
      </w:r>
      <w:r w:rsidRPr="003C42E2">
        <w:rPr>
          <w:rFonts w:eastAsia="Arial" w:cs="Arial"/>
          <w:sz w:val="28"/>
          <w:szCs w:val="28"/>
        </w:rPr>
        <w:tab/>
      </w:r>
    </w:p>
    <w:p w:rsidR="003C42E2" w:rsidRPr="003C42E2" w:rsidRDefault="003C42E2" w:rsidP="003C42E2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3C42E2">
        <w:rPr>
          <w:sz w:val="28"/>
          <w:szCs w:val="28"/>
        </w:rPr>
        <w:t>Во исполнение решения Думы города Покачи от 05.06.2013 № 64 «Об участии органов местного самоуправления города Покачи в ос</w:t>
      </w:r>
      <w:r w:rsidRPr="003C42E2">
        <w:rPr>
          <w:sz w:val="28"/>
          <w:szCs w:val="28"/>
        </w:rPr>
        <w:t>у</w:t>
      </w:r>
      <w:r w:rsidRPr="003C42E2">
        <w:rPr>
          <w:sz w:val="28"/>
          <w:szCs w:val="28"/>
        </w:rPr>
        <w:t>ществлении мероприятий по ликвидации и расселению приспособле</w:t>
      </w:r>
      <w:r w:rsidRPr="003C42E2">
        <w:rPr>
          <w:sz w:val="28"/>
          <w:szCs w:val="28"/>
        </w:rPr>
        <w:t>н</w:t>
      </w:r>
      <w:r w:rsidRPr="003C42E2">
        <w:rPr>
          <w:sz w:val="28"/>
          <w:szCs w:val="28"/>
        </w:rPr>
        <w:t>ных для проживания строений» администрацией города Покачи утве</w:t>
      </w:r>
      <w:r w:rsidRPr="003C42E2">
        <w:rPr>
          <w:sz w:val="28"/>
          <w:szCs w:val="28"/>
        </w:rPr>
        <w:t>р</w:t>
      </w:r>
      <w:r w:rsidRPr="003C42E2">
        <w:rPr>
          <w:sz w:val="28"/>
          <w:szCs w:val="28"/>
        </w:rPr>
        <w:t xml:space="preserve">ждено постановление администрации города Покачи от </w:t>
      </w:r>
      <w:r w:rsidRPr="003C42E2">
        <w:rPr>
          <w:bCs/>
          <w:sz w:val="28"/>
          <w:szCs w:val="28"/>
        </w:rPr>
        <w:t>25.06.2013 № 778 «Об утверждении адресной программы города Покачи по ликвид</w:t>
      </w:r>
      <w:r w:rsidRPr="003C42E2">
        <w:rPr>
          <w:bCs/>
          <w:sz w:val="28"/>
          <w:szCs w:val="28"/>
        </w:rPr>
        <w:t>а</w:t>
      </w:r>
      <w:r w:rsidRPr="003C42E2">
        <w:rPr>
          <w:bCs/>
          <w:sz w:val="28"/>
          <w:szCs w:val="28"/>
        </w:rPr>
        <w:t>ции и расселению приспособленных для проживания строений на пер</w:t>
      </w:r>
      <w:r w:rsidRPr="003C42E2">
        <w:rPr>
          <w:bCs/>
          <w:sz w:val="28"/>
          <w:szCs w:val="28"/>
        </w:rPr>
        <w:t>и</w:t>
      </w:r>
      <w:r w:rsidRPr="003C42E2">
        <w:rPr>
          <w:bCs/>
          <w:sz w:val="28"/>
          <w:szCs w:val="28"/>
        </w:rPr>
        <w:t>од 2013-2014 годы».</w:t>
      </w:r>
      <w:proofErr w:type="gramEnd"/>
    </w:p>
    <w:p w:rsidR="003C42E2" w:rsidRPr="003C42E2" w:rsidRDefault="003C42E2" w:rsidP="003C42E2">
      <w:pPr>
        <w:ind w:right="-81" w:firstLine="709"/>
        <w:jc w:val="both"/>
        <w:rPr>
          <w:sz w:val="28"/>
          <w:szCs w:val="28"/>
        </w:rPr>
      </w:pPr>
      <w:r w:rsidRPr="003C42E2">
        <w:rPr>
          <w:sz w:val="28"/>
          <w:szCs w:val="28"/>
        </w:rPr>
        <w:lastRenderedPageBreak/>
        <w:t>В рамках реализации адресной программы осуществляются след</w:t>
      </w:r>
      <w:r w:rsidRPr="003C42E2">
        <w:rPr>
          <w:sz w:val="28"/>
          <w:szCs w:val="28"/>
        </w:rPr>
        <w:t>у</w:t>
      </w:r>
      <w:r w:rsidRPr="003C42E2">
        <w:rPr>
          <w:sz w:val="28"/>
          <w:szCs w:val="28"/>
        </w:rPr>
        <w:t>ющие мероприятия:</w:t>
      </w:r>
    </w:p>
    <w:p w:rsidR="003C42E2" w:rsidRPr="003C42E2" w:rsidRDefault="003C42E2" w:rsidP="003C42E2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3C42E2">
        <w:rPr>
          <w:sz w:val="28"/>
          <w:szCs w:val="28"/>
        </w:rPr>
        <w:t>- предоставление субсидии на приобретение жилого помещения в собственность на территории автономного округа гражданам, прожив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>ющим в настоящее время в приспособленных для проживания строен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ях, вселенным в них до 1995 года, не имеющим жилых помещений, пр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надлежащих им на праве собственности или предоставленных им на о</w:t>
      </w:r>
      <w:r w:rsidRPr="003C42E2">
        <w:rPr>
          <w:sz w:val="28"/>
          <w:szCs w:val="28"/>
        </w:rPr>
        <w:t>с</w:t>
      </w:r>
      <w:r w:rsidRPr="003C42E2">
        <w:rPr>
          <w:sz w:val="28"/>
          <w:szCs w:val="28"/>
        </w:rPr>
        <w:t>новании договоров социального найма на территории Российской Фед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рации - 4 семьям;</w:t>
      </w:r>
      <w:proofErr w:type="gramEnd"/>
    </w:p>
    <w:p w:rsidR="003C42E2" w:rsidRPr="003C42E2" w:rsidRDefault="003C42E2" w:rsidP="003C42E2">
      <w:pPr>
        <w:ind w:right="-81" w:firstLine="709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предоставление жилых помещений жилищного фонда коммерч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ского использования муниципального образования гражданам, прожив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>ющим в настоящее время в приспособленных для проживания строениях, вселенным в них с даты позднее 1 января 1995 года - 26 семьям.</w:t>
      </w:r>
    </w:p>
    <w:p w:rsidR="003C42E2" w:rsidRPr="003C42E2" w:rsidRDefault="003C42E2" w:rsidP="003C42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42E2">
        <w:rPr>
          <w:color w:val="000000"/>
          <w:sz w:val="28"/>
          <w:szCs w:val="28"/>
        </w:rPr>
        <w:t>По состоянию на 31 декабря 2013 года приобретено на вторичном рынке жилья – 20 квартир (</w:t>
      </w:r>
      <w:r w:rsidRPr="003C42E2">
        <w:rPr>
          <w:sz w:val="28"/>
          <w:szCs w:val="28"/>
        </w:rPr>
        <w:t>1-комнатных – 5 квартир, 2-комнатных – 11 квартир, 3-комнатных – 2 квартиры, 4-комнатных – 2 квартиры). Общая стоимость затрат составила – 37 192 413,50 рублей (90% исполнения а</w:t>
      </w:r>
      <w:r w:rsidRPr="003C42E2">
        <w:rPr>
          <w:sz w:val="28"/>
          <w:szCs w:val="28"/>
        </w:rPr>
        <w:t>д</w:t>
      </w:r>
      <w:r w:rsidRPr="003C42E2">
        <w:rPr>
          <w:sz w:val="28"/>
          <w:szCs w:val="28"/>
        </w:rPr>
        <w:t xml:space="preserve">ресной программы); </w:t>
      </w:r>
      <w:proofErr w:type="gramStart"/>
      <w:r w:rsidRPr="003C42E2">
        <w:rPr>
          <w:sz w:val="28"/>
          <w:szCs w:val="28"/>
        </w:rPr>
        <w:t>предоставлена субсидия на приобретение жилого помещения в собственность на территории автономного округа гражд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>нам, проживающим в настоящее время в приспособленных для прож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вания строениях, вселенным в них до 1995 года, не имеющим жилых помещений, принадлежащих им на праве собственности или предоста</w:t>
      </w:r>
      <w:r w:rsidRPr="003C42E2">
        <w:rPr>
          <w:sz w:val="28"/>
          <w:szCs w:val="28"/>
        </w:rPr>
        <w:t>в</w:t>
      </w:r>
      <w:r w:rsidRPr="003C42E2">
        <w:rPr>
          <w:sz w:val="28"/>
          <w:szCs w:val="28"/>
        </w:rPr>
        <w:t>ленных им на основании договоров социального найма на территории Российской Федерации – 3 семьям.</w:t>
      </w:r>
      <w:proofErr w:type="gramEnd"/>
      <w:r w:rsidRPr="003C42E2">
        <w:rPr>
          <w:sz w:val="28"/>
          <w:szCs w:val="28"/>
        </w:rPr>
        <w:t xml:space="preserve"> Общая стоимость затрат составила – 4 114 204,50 рублей (79% исполнения адресной программы).</w:t>
      </w:r>
    </w:p>
    <w:p w:rsidR="003C42E2" w:rsidRPr="003C42E2" w:rsidRDefault="003C42E2" w:rsidP="003C42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42E2">
        <w:rPr>
          <w:sz w:val="28"/>
          <w:szCs w:val="28"/>
        </w:rPr>
        <w:t>За 2013 год было обеспечено 36 семей состоящих в списке очере</w:t>
      </w:r>
      <w:r w:rsidRPr="003C42E2">
        <w:rPr>
          <w:sz w:val="28"/>
          <w:szCs w:val="28"/>
        </w:rPr>
        <w:t>д</w:t>
      </w:r>
      <w:r w:rsidRPr="003C42E2">
        <w:rPr>
          <w:sz w:val="28"/>
          <w:szCs w:val="28"/>
        </w:rPr>
        <w:t>ности граждан, нуждающихся в улучшении жилищных условий (в том числе семьи, переселенные из домов признанных непригодными) и 11 семей стоящих в списке граждан, нуждающихся в улучшении жили</w:t>
      </w:r>
      <w:r w:rsidRPr="003C42E2">
        <w:rPr>
          <w:sz w:val="28"/>
          <w:szCs w:val="28"/>
        </w:rPr>
        <w:t>щ</w:t>
      </w:r>
      <w:r w:rsidRPr="003C42E2">
        <w:rPr>
          <w:sz w:val="28"/>
          <w:szCs w:val="28"/>
        </w:rPr>
        <w:t>ных условий по месту жительства при администрации города Покачи, имеющие право на внеочередное получение жилого помещения (стр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>дающие тяжелыми формами заболеваний).</w:t>
      </w:r>
      <w:proofErr w:type="gramEnd"/>
    </w:p>
    <w:p w:rsidR="003C42E2" w:rsidRPr="003C42E2" w:rsidRDefault="003C42E2" w:rsidP="003C42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На сегодняшний день на территории города значатся </w:t>
      </w:r>
      <w:r w:rsidRPr="003C42E2">
        <w:rPr>
          <w:bCs/>
          <w:sz w:val="28"/>
          <w:szCs w:val="28"/>
        </w:rPr>
        <w:t xml:space="preserve">171 </w:t>
      </w:r>
      <w:r w:rsidRPr="003C42E2">
        <w:rPr>
          <w:sz w:val="28"/>
          <w:szCs w:val="28"/>
        </w:rPr>
        <w:t>зарег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стрированных самовольно-возведенных строений (Вагон-город-73, ва</w:t>
      </w:r>
      <w:r w:rsidRPr="003C42E2">
        <w:rPr>
          <w:sz w:val="28"/>
          <w:szCs w:val="28"/>
        </w:rPr>
        <w:t>х</w:t>
      </w:r>
      <w:r w:rsidRPr="003C42E2">
        <w:rPr>
          <w:sz w:val="28"/>
          <w:szCs w:val="28"/>
        </w:rPr>
        <w:t xml:space="preserve">товый поселок -98). </w:t>
      </w:r>
      <w:r w:rsidRPr="003C42E2">
        <w:rPr>
          <w:sz w:val="28"/>
          <w:szCs w:val="28"/>
        </w:rPr>
        <w:tab/>
        <w:t xml:space="preserve"> </w:t>
      </w:r>
    </w:p>
    <w:p w:rsidR="003C42E2" w:rsidRPr="003C42E2" w:rsidRDefault="003C42E2" w:rsidP="003C42E2">
      <w:pPr>
        <w:autoSpaceDE w:val="0"/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Также было выдано 149 разрешений на пролонгацию договоров аренды земельного участка.</w:t>
      </w:r>
    </w:p>
    <w:p w:rsidR="003C42E2" w:rsidRPr="003C42E2" w:rsidRDefault="003C42E2" w:rsidP="003C42E2">
      <w:pPr>
        <w:autoSpaceDE w:val="0"/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 В рамках выполнения соглашения об обмене информацией по ре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>лизации отдельных подпрограмм целевой программы Ханты-Мансийского автономного округа-Югры «Улучшение жилищных усл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вий населения Ханты-Мансийского автономного округа-Югры на 2011-2013 годы и на период до 2015 года», было составлено 5 актов обслед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вания жилищно-бытовых условий граждан, проживающих в самовол</w:t>
      </w:r>
      <w:r w:rsidRPr="003C42E2">
        <w:rPr>
          <w:sz w:val="28"/>
          <w:szCs w:val="28"/>
        </w:rPr>
        <w:t>ь</w:t>
      </w:r>
      <w:r w:rsidRPr="003C42E2">
        <w:rPr>
          <w:sz w:val="28"/>
          <w:szCs w:val="28"/>
        </w:rPr>
        <w:t>но-возведенных строениях (балках).</w:t>
      </w:r>
    </w:p>
    <w:p w:rsidR="003C42E2" w:rsidRPr="003C42E2" w:rsidRDefault="003C42E2" w:rsidP="003C42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42E2">
        <w:rPr>
          <w:sz w:val="28"/>
          <w:szCs w:val="28"/>
        </w:rPr>
        <w:t>За 2013 год в соответствии с решением Думы города Покачи от 27.05.2013 № 54 «О возмещении части расходов за наем жилого пом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 xml:space="preserve">щения отдельным категориям граждан, проживающих в помещениях, </w:t>
      </w:r>
      <w:r w:rsidRPr="003C42E2">
        <w:rPr>
          <w:sz w:val="28"/>
          <w:szCs w:val="28"/>
        </w:rPr>
        <w:lastRenderedPageBreak/>
        <w:t>строениях, приспособленных для проживания (балках)», поступило 3 з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 xml:space="preserve">явления граждан о возмещении части платы за </w:t>
      </w:r>
      <w:proofErr w:type="spellStart"/>
      <w:r w:rsidRPr="003C42E2">
        <w:rPr>
          <w:sz w:val="28"/>
          <w:szCs w:val="28"/>
        </w:rPr>
        <w:t>найм</w:t>
      </w:r>
      <w:proofErr w:type="spellEnd"/>
      <w:r w:rsidRPr="003C42E2">
        <w:rPr>
          <w:sz w:val="28"/>
          <w:szCs w:val="28"/>
        </w:rPr>
        <w:t xml:space="preserve"> жилого помещения, 2 семьи в рамках данных мероприятий получают возмещение. </w:t>
      </w:r>
      <w:proofErr w:type="gramEnd"/>
    </w:p>
    <w:p w:rsidR="003C42E2" w:rsidRPr="003C42E2" w:rsidRDefault="003C42E2" w:rsidP="003C42E2">
      <w:pPr>
        <w:jc w:val="both"/>
        <w:rPr>
          <w:sz w:val="28"/>
          <w:szCs w:val="28"/>
        </w:rPr>
      </w:pPr>
    </w:p>
    <w:p w:rsidR="003C42E2" w:rsidRPr="003C42E2" w:rsidRDefault="003C42E2" w:rsidP="003C42E2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C42E2">
        <w:rPr>
          <w:b/>
          <w:sz w:val="28"/>
          <w:szCs w:val="28"/>
        </w:rPr>
        <w:t>Информация по поступлению неналоговых доходов в бю</w:t>
      </w:r>
      <w:r w:rsidRPr="003C42E2">
        <w:rPr>
          <w:b/>
          <w:sz w:val="28"/>
          <w:szCs w:val="28"/>
        </w:rPr>
        <w:t>д</w:t>
      </w:r>
      <w:r w:rsidRPr="003C42E2">
        <w:rPr>
          <w:b/>
          <w:sz w:val="28"/>
          <w:szCs w:val="28"/>
        </w:rPr>
        <w:t>жет города Покачи за 2013 год</w:t>
      </w:r>
    </w:p>
    <w:p w:rsidR="003C42E2" w:rsidRPr="003C42E2" w:rsidRDefault="003C42E2" w:rsidP="003C42E2">
      <w:pPr>
        <w:ind w:firstLine="709"/>
        <w:jc w:val="center"/>
        <w:rPr>
          <w:sz w:val="28"/>
          <w:szCs w:val="28"/>
        </w:rPr>
      </w:pPr>
    </w:p>
    <w:p w:rsidR="003C42E2" w:rsidRPr="003C42E2" w:rsidRDefault="003C42E2" w:rsidP="003C42E2">
      <w:pPr>
        <w:ind w:firstLine="708"/>
        <w:jc w:val="both"/>
        <w:rPr>
          <w:bCs/>
          <w:sz w:val="28"/>
          <w:szCs w:val="28"/>
        </w:rPr>
      </w:pPr>
      <w:r w:rsidRPr="003C42E2">
        <w:rPr>
          <w:sz w:val="28"/>
          <w:szCs w:val="28"/>
        </w:rPr>
        <w:t xml:space="preserve">За </w:t>
      </w:r>
      <w:r w:rsidRPr="003C42E2">
        <w:rPr>
          <w:bCs/>
          <w:sz w:val="28"/>
          <w:szCs w:val="28"/>
        </w:rPr>
        <w:t>2013 год по кодам бюджетной классификации, администрат</w:t>
      </w:r>
      <w:r w:rsidRPr="003C42E2">
        <w:rPr>
          <w:bCs/>
          <w:sz w:val="28"/>
          <w:szCs w:val="28"/>
        </w:rPr>
        <w:t>о</w:t>
      </w:r>
      <w:r w:rsidRPr="003C42E2">
        <w:rPr>
          <w:bCs/>
          <w:sz w:val="28"/>
          <w:szCs w:val="28"/>
        </w:rPr>
        <w:t xml:space="preserve">ром которых является КУМИ администрации в бюджет города  Покачи поступило средств от управления муниципальной собственностью, в </w:t>
      </w:r>
      <w:proofErr w:type="spellStart"/>
      <w:r w:rsidRPr="003C42E2">
        <w:rPr>
          <w:bCs/>
          <w:sz w:val="28"/>
          <w:szCs w:val="28"/>
        </w:rPr>
        <w:t>т.ч</w:t>
      </w:r>
      <w:proofErr w:type="spellEnd"/>
      <w:r w:rsidRPr="003C42E2">
        <w:rPr>
          <w:bCs/>
          <w:sz w:val="28"/>
          <w:szCs w:val="28"/>
        </w:rPr>
        <w:t xml:space="preserve">. земельными участками  в размере </w:t>
      </w:r>
      <w:r w:rsidRPr="003C42E2">
        <w:rPr>
          <w:b/>
          <w:bCs/>
          <w:sz w:val="28"/>
          <w:szCs w:val="28"/>
        </w:rPr>
        <w:t xml:space="preserve"> 37 млн. 719 тыс. 641 руб. 14 коп.</w:t>
      </w:r>
      <w:r w:rsidRPr="003C42E2">
        <w:rPr>
          <w:bCs/>
          <w:sz w:val="28"/>
          <w:szCs w:val="28"/>
        </w:rPr>
        <w:t xml:space="preserve">, что на </w:t>
      </w:r>
      <w:r w:rsidRPr="003C42E2">
        <w:rPr>
          <w:b/>
          <w:bCs/>
          <w:sz w:val="28"/>
          <w:szCs w:val="28"/>
        </w:rPr>
        <w:t>3 млн. 933 тыс..271 руб. 51 коп</w:t>
      </w:r>
      <w:proofErr w:type="gramStart"/>
      <w:r w:rsidRPr="003C42E2">
        <w:rPr>
          <w:b/>
          <w:bCs/>
          <w:sz w:val="28"/>
          <w:szCs w:val="28"/>
        </w:rPr>
        <w:t>.</w:t>
      </w:r>
      <w:proofErr w:type="gramEnd"/>
      <w:r w:rsidRPr="003C42E2">
        <w:rPr>
          <w:b/>
          <w:bCs/>
          <w:sz w:val="28"/>
          <w:szCs w:val="28"/>
        </w:rPr>
        <w:t xml:space="preserve"> </w:t>
      </w:r>
      <w:proofErr w:type="gramStart"/>
      <w:r w:rsidRPr="003C42E2">
        <w:rPr>
          <w:bCs/>
          <w:sz w:val="28"/>
          <w:szCs w:val="28"/>
        </w:rPr>
        <w:t>б</w:t>
      </w:r>
      <w:proofErr w:type="gramEnd"/>
      <w:r w:rsidRPr="003C42E2">
        <w:rPr>
          <w:bCs/>
          <w:sz w:val="28"/>
          <w:szCs w:val="28"/>
        </w:rPr>
        <w:t>ольше чем в 2012 году. Увел</w:t>
      </w:r>
      <w:r w:rsidRPr="003C42E2">
        <w:rPr>
          <w:bCs/>
          <w:sz w:val="28"/>
          <w:szCs w:val="28"/>
        </w:rPr>
        <w:t>и</w:t>
      </w:r>
      <w:r w:rsidRPr="003C42E2">
        <w:rPr>
          <w:bCs/>
          <w:sz w:val="28"/>
          <w:szCs w:val="28"/>
        </w:rPr>
        <w:t>чение поступлений произошло за счет приватизации муниципального имущества, осуществленной на аукционе с повышением начальной ц</w:t>
      </w:r>
      <w:r w:rsidRPr="003C42E2">
        <w:rPr>
          <w:bCs/>
          <w:sz w:val="28"/>
          <w:szCs w:val="28"/>
        </w:rPr>
        <w:t>е</w:t>
      </w:r>
      <w:r w:rsidRPr="003C42E2">
        <w:rPr>
          <w:bCs/>
          <w:sz w:val="28"/>
          <w:szCs w:val="28"/>
        </w:rPr>
        <w:t>ны. Исполнение плана по неналоговым доходам обеспечено.</w:t>
      </w:r>
    </w:p>
    <w:p w:rsidR="003C42E2" w:rsidRPr="003C42E2" w:rsidRDefault="003C42E2" w:rsidP="003C42E2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32"/>
          <w:szCs w:val="28"/>
        </w:rPr>
      </w:pPr>
      <w:r w:rsidRPr="003C42E2">
        <w:rPr>
          <w:bCs/>
          <w:sz w:val="28"/>
          <w:szCs w:val="28"/>
        </w:rPr>
        <w:t xml:space="preserve">Задолженность по поступлениям неналоговых доходов по итогам 2013 года составила </w:t>
      </w:r>
      <w:r w:rsidRPr="003C42E2">
        <w:rPr>
          <w:b/>
          <w:bCs/>
          <w:sz w:val="28"/>
          <w:szCs w:val="28"/>
        </w:rPr>
        <w:t>5 573 208,13</w:t>
      </w:r>
      <w:r w:rsidRPr="003C42E2">
        <w:rPr>
          <w:bCs/>
          <w:sz w:val="28"/>
          <w:szCs w:val="28"/>
        </w:rPr>
        <w:t xml:space="preserve"> руб. по сравнению с 2012 годом она осталась на прежнем уровне, в связи с невозможностью взыскания. </w:t>
      </w:r>
      <w:proofErr w:type="gramStart"/>
      <w:r w:rsidRPr="003C42E2">
        <w:rPr>
          <w:sz w:val="28"/>
          <w:szCs w:val="28"/>
        </w:rPr>
        <w:t>Большую часть задолженности составляют не взысканные по решению  судов долги, а также требования, включенные в реестр требований кр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диторов при банкротстве юридических лиц и предпринимателей, в час</w:t>
      </w:r>
      <w:r w:rsidRPr="003C42E2">
        <w:rPr>
          <w:sz w:val="28"/>
          <w:szCs w:val="28"/>
        </w:rPr>
        <w:t>т</w:t>
      </w:r>
      <w:r w:rsidRPr="003C42E2">
        <w:rPr>
          <w:sz w:val="28"/>
          <w:szCs w:val="28"/>
        </w:rPr>
        <w:t xml:space="preserve">ности </w:t>
      </w:r>
      <w:r w:rsidRPr="003C42E2">
        <w:rPr>
          <w:sz w:val="28"/>
        </w:rPr>
        <w:t xml:space="preserve">ООО «Лада», </w:t>
      </w:r>
      <w:proofErr w:type="spellStart"/>
      <w:r w:rsidRPr="003C42E2">
        <w:rPr>
          <w:sz w:val="28"/>
        </w:rPr>
        <w:t>Солтукиев</w:t>
      </w:r>
      <w:proofErr w:type="spellEnd"/>
      <w:r w:rsidRPr="003C42E2">
        <w:rPr>
          <w:sz w:val="28"/>
        </w:rPr>
        <w:t xml:space="preserve"> М.Б., </w:t>
      </w:r>
      <w:proofErr w:type="spellStart"/>
      <w:r w:rsidRPr="003C42E2">
        <w:rPr>
          <w:sz w:val="28"/>
        </w:rPr>
        <w:t>Абилькасов</w:t>
      </w:r>
      <w:proofErr w:type="spellEnd"/>
      <w:r w:rsidRPr="003C42E2">
        <w:rPr>
          <w:sz w:val="28"/>
        </w:rPr>
        <w:t xml:space="preserve"> Е.С., Цюпа О.А., ООО «Юлка» ГСК «</w:t>
      </w:r>
      <w:proofErr w:type="spellStart"/>
      <w:r w:rsidRPr="003C42E2">
        <w:rPr>
          <w:sz w:val="28"/>
        </w:rPr>
        <w:t>Паритетъ</w:t>
      </w:r>
      <w:proofErr w:type="spellEnd"/>
      <w:r w:rsidRPr="003C42E2">
        <w:rPr>
          <w:sz w:val="28"/>
        </w:rPr>
        <w:t>», ЗАО «Магнат», Набок С.П., ООО «НАФТА-Н», ООО «СМЦ УРАЛ», ООО «</w:t>
      </w:r>
      <w:proofErr w:type="spellStart"/>
      <w:r w:rsidRPr="003C42E2">
        <w:rPr>
          <w:sz w:val="28"/>
        </w:rPr>
        <w:t>Технострой</w:t>
      </w:r>
      <w:proofErr w:type="spellEnd"/>
      <w:r w:rsidRPr="003C42E2">
        <w:rPr>
          <w:sz w:val="28"/>
        </w:rPr>
        <w:t>».</w:t>
      </w:r>
      <w:r w:rsidRPr="003C42E2">
        <w:rPr>
          <w:sz w:val="32"/>
          <w:szCs w:val="28"/>
        </w:rPr>
        <w:t xml:space="preserve"> </w:t>
      </w:r>
      <w:proofErr w:type="gramEnd"/>
    </w:p>
    <w:p w:rsidR="003C42E2" w:rsidRPr="003C42E2" w:rsidRDefault="003C42E2" w:rsidP="003C42E2">
      <w:pPr>
        <w:ind w:right="-82" w:firstLine="708"/>
        <w:jc w:val="both"/>
        <w:rPr>
          <w:rFonts w:eastAsia="Calibri"/>
          <w:sz w:val="28"/>
          <w:szCs w:val="28"/>
        </w:rPr>
      </w:pPr>
    </w:p>
    <w:p w:rsidR="003C42E2" w:rsidRPr="003C42E2" w:rsidRDefault="003C42E2" w:rsidP="003C42E2">
      <w:pPr>
        <w:numPr>
          <w:ilvl w:val="0"/>
          <w:numId w:val="2"/>
        </w:numPr>
        <w:ind w:right="-82"/>
        <w:jc w:val="center"/>
        <w:rPr>
          <w:rFonts w:eastAsia="Calibri"/>
          <w:b/>
          <w:sz w:val="28"/>
          <w:szCs w:val="28"/>
        </w:rPr>
      </w:pPr>
      <w:r w:rsidRPr="003C42E2">
        <w:rPr>
          <w:rFonts w:eastAsia="Calibri"/>
          <w:b/>
          <w:sz w:val="28"/>
          <w:szCs w:val="28"/>
        </w:rPr>
        <w:t>Нормотворчество</w:t>
      </w:r>
    </w:p>
    <w:p w:rsidR="003C42E2" w:rsidRPr="003C42E2" w:rsidRDefault="003C42E2" w:rsidP="003C42E2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C42E2">
        <w:rPr>
          <w:sz w:val="28"/>
          <w:szCs w:val="28"/>
          <w:lang w:eastAsia="ar-SA"/>
        </w:rPr>
        <w:t>В течение отчетного периода КУМИ администрации города велась нормотворческая деятельность, так  за отчетный период разработаны и утверждены</w:t>
      </w:r>
      <w:r w:rsidRPr="003C42E2">
        <w:rPr>
          <w:i/>
          <w:color w:val="FF0000"/>
          <w:sz w:val="28"/>
          <w:szCs w:val="28"/>
          <w:lang w:eastAsia="ar-SA"/>
        </w:rPr>
        <w:t xml:space="preserve"> </w:t>
      </w:r>
      <w:r w:rsidRPr="003C42E2">
        <w:rPr>
          <w:sz w:val="28"/>
          <w:szCs w:val="28"/>
          <w:lang w:eastAsia="ar-SA"/>
        </w:rPr>
        <w:t>56 НПА в сфере имущественных, земельных и жилищных отношений, В 2012 году 38 НПА.</w:t>
      </w:r>
    </w:p>
    <w:p w:rsidR="003C42E2" w:rsidRPr="003C42E2" w:rsidRDefault="003C42E2" w:rsidP="003C42E2">
      <w:pPr>
        <w:ind w:left="1069" w:right="-82"/>
        <w:jc w:val="both"/>
        <w:rPr>
          <w:rFonts w:eastAsia="Calibri"/>
          <w:sz w:val="28"/>
          <w:szCs w:val="28"/>
        </w:rPr>
      </w:pPr>
    </w:p>
    <w:p w:rsidR="003C42E2" w:rsidRPr="003C42E2" w:rsidRDefault="003C42E2" w:rsidP="003C42E2">
      <w:pPr>
        <w:numPr>
          <w:ilvl w:val="0"/>
          <w:numId w:val="2"/>
        </w:numPr>
        <w:jc w:val="center"/>
        <w:rPr>
          <w:sz w:val="28"/>
          <w:szCs w:val="28"/>
          <w:shd w:val="clear" w:color="auto" w:fill="FFFFFF"/>
        </w:rPr>
      </w:pPr>
      <w:r w:rsidRPr="003C42E2">
        <w:rPr>
          <w:b/>
          <w:sz w:val="28"/>
          <w:szCs w:val="28"/>
          <w:shd w:val="clear" w:color="auto" w:fill="FFFFFF"/>
        </w:rPr>
        <w:t>Первоочередные задачи, планируемые к решению в 2014 году</w:t>
      </w:r>
    </w:p>
    <w:p w:rsidR="003C42E2" w:rsidRPr="003C42E2" w:rsidRDefault="003C42E2" w:rsidP="003C42E2">
      <w:pPr>
        <w:tabs>
          <w:tab w:val="left" w:pos="567"/>
        </w:tabs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</w:r>
    </w:p>
    <w:p w:rsidR="003C42E2" w:rsidRPr="003C42E2" w:rsidRDefault="003C42E2" w:rsidP="003C42E2">
      <w:pPr>
        <w:tabs>
          <w:tab w:val="left" w:pos="567"/>
        </w:tabs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Важным направлением воздействия органов местного самоуправл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ния на социально-экономическое развитие территории является пов</w:t>
      </w:r>
      <w:r w:rsidRPr="003C42E2">
        <w:rPr>
          <w:sz w:val="28"/>
          <w:szCs w:val="28"/>
        </w:rPr>
        <w:t>ы</w:t>
      </w:r>
      <w:r w:rsidRPr="003C42E2">
        <w:rPr>
          <w:sz w:val="28"/>
          <w:szCs w:val="28"/>
        </w:rPr>
        <w:t>шение эффективности использования муниципальной собственности.</w:t>
      </w:r>
    </w:p>
    <w:p w:rsidR="003C42E2" w:rsidRPr="003C42E2" w:rsidRDefault="003C42E2" w:rsidP="003C42E2">
      <w:pPr>
        <w:tabs>
          <w:tab w:val="left" w:pos="567"/>
        </w:tabs>
        <w:jc w:val="both"/>
        <w:rPr>
          <w:sz w:val="28"/>
          <w:szCs w:val="28"/>
        </w:rPr>
      </w:pPr>
      <w:r w:rsidRPr="003C42E2">
        <w:rPr>
          <w:sz w:val="28"/>
          <w:szCs w:val="28"/>
        </w:rPr>
        <w:tab/>
        <w:t>Задачи на 2014 год определяются планами и задачами главы города Покачи по повышению эффективности управления  муниципальным имуществом и земельными ресурсами, основными из которых являются:</w:t>
      </w:r>
    </w:p>
    <w:p w:rsidR="003C42E2" w:rsidRPr="003C42E2" w:rsidRDefault="003C42E2" w:rsidP="003C42E2">
      <w:pPr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совершенствование правовой и организационной деятельности ч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рез соблюдение административных регламентов по взаимодействию с государственными и муниципальными органами, физическими и юр</w:t>
      </w:r>
      <w:r w:rsidRPr="003C42E2">
        <w:rPr>
          <w:sz w:val="28"/>
          <w:szCs w:val="28"/>
        </w:rPr>
        <w:t>и</w:t>
      </w:r>
      <w:r w:rsidRPr="003C42E2">
        <w:rPr>
          <w:sz w:val="28"/>
          <w:szCs w:val="28"/>
        </w:rPr>
        <w:t>дическими лицами;</w:t>
      </w:r>
    </w:p>
    <w:p w:rsidR="003C42E2" w:rsidRPr="003C42E2" w:rsidRDefault="003C42E2" w:rsidP="003C42E2">
      <w:pPr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повышение качества оформления работниками документов, а та</w:t>
      </w:r>
      <w:r w:rsidRPr="003C42E2">
        <w:rPr>
          <w:sz w:val="28"/>
          <w:szCs w:val="28"/>
        </w:rPr>
        <w:t>к</w:t>
      </w:r>
      <w:r w:rsidRPr="003C42E2">
        <w:rPr>
          <w:sz w:val="28"/>
          <w:szCs w:val="28"/>
        </w:rPr>
        <w:t>же повышение ответственности за исполнительскую дисциплину;</w:t>
      </w:r>
    </w:p>
    <w:p w:rsidR="003C42E2" w:rsidRPr="003C42E2" w:rsidRDefault="003C42E2" w:rsidP="003C42E2">
      <w:pPr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lastRenderedPageBreak/>
        <w:t xml:space="preserve">- осуществление планомерной эффективной работы по исполнению доходной части городского бюджета в части полномочий, возложенных на КУМИ администрации; </w:t>
      </w:r>
    </w:p>
    <w:p w:rsidR="003C42E2" w:rsidRPr="003C42E2" w:rsidRDefault="003C42E2" w:rsidP="003C42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организация кадастровых работ по земельным участкам, наход</w:t>
      </w:r>
      <w:r w:rsidRPr="003C42E2">
        <w:rPr>
          <w:sz w:val="28"/>
          <w:szCs w:val="28"/>
        </w:rPr>
        <w:t>я</w:t>
      </w:r>
      <w:r w:rsidRPr="003C42E2">
        <w:rPr>
          <w:sz w:val="28"/>
          <w:szCs w:val="28"/>
        </w:rPr>
        <w:t>щимся в государственной собственности в пределах возложенных по</w:t>
      </w:r>
      <w:r w:rsidRPr="003C42E2">
        <w:rPr>
          <w:sz w:val="28"/>
          <w:szCs w:val="28"/>
        </w:rPr>
        <w:t>л</w:t>
      </w:r>
      <w:r w:rsidRPr="003C42E2">
        <w:rPr>
          <w:sz w:val="28"/>
          <w:szCs w:val="28"/>
        </w:rPr>
        <w:t>номочий;</w:t>
      </w:r>
    </w:p>
    <w:p w:rsidR="003C42E2" w:rsidRPr="003C42E2" w:rsidRDefault="003C42E2" w:rsidP="003C42E2">
      <w:pPr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- дальнейшее разграничение права собственности на муниципальное имущество города Покачи.  </w:t>
      </w:r>
      <w:proofErr w:type="gramStart"/>
      <w:r w:rsidRPr="003C42E2">
        <w:rPr>
          <w:sz w:val="28"/>
          <w:szCs w:val="28"/>
        </w:rPr>
        <w:t>Совместная работа с Территориальным управлением Министерства имущественных отношений Российской Ф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дерации по  Ханты-Мансийскому автономному округу – Югра по пер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даче муниципального имущества в собственность Российской Федер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>ции, а так же из федеральной собственности в муниципальную;</w:t>
      </w:r>
      <w:proofErr w:type="gramEnd"/>
    </w:p>
    <w:p w:rsidR="003C42E2" w:rsidRPr="003C42E2" w:rsidRDefault="003C42E2" w:rsidP="003C42E2">
      <w:pPr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инвентаризация, паспортизация, регистрация права муниципал</w:t>
      </w:r>
      <w:r w:rsidRPr="003C42E2">
        <w:rPr>
          <w:sz w:val="28"/>
          <w:szCs w:val="28"/>
        </w:rPr>
        <w:t>ь</w:t>
      </w:r>
      <w:r w:rsidRPr="003C42E2">
        <w:rPr>
          <w:sz w:val="28"/>
          <w:szCs w:val="28"/>
        </w:rPr>
        <w:t>ной  собственности  на недвижимое имущество и земельные участки г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рода Покачи;</w:t>
      </w:r>
    </w:p>
    <w:p w:rsidR="003C42E2" w:rsidRPr="003C42E2" w:rsidRDefault="003C42E2" w:rsidP="003C42E2">
      <w:pPr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>- исполнение прогнозного плана приватизации муниципального имущества на 2014 год;</w:t>
      </w:r>
    </w:p>
    <w:p w:rsidR="003C42E2" w:rsidRPr="003C42E2" w:rsidRDefault="003C42E2" w:rsidP="003C42E2">
      <w:pPr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- усиление контроля и ведение </w:t>
      </w:r>
      <w:proofErr w:type="spellStart"/>
      <w:r w:rsidRPr="003C42E2">
        <w:rPr>
          <w:sz w:val="28"/>
          <w:szCs w:val="28"/>
        </w:rPr>
        <w:t>претензионно</w:t>
      </w:r>
      <w:proofErr w:type="spellEnd"/>
      <w:r w:rsidRPr="003C42E2">
        <w:rPr>
          <w:sz w:val="28"/>
          <w:szCs w:val="28"/>
        </w:rPr>
        <w:t>-исковой работы с н</w:t>
      </w:r>
      <w:r w:rsidRPr="003C42E2">
        <w:rPr>
          <w:sz w:val="28"/>
          <w:szCs w:val="28"/>
        </w:rPr>
        <w:t>е</w:t>
      </w:r>
      <w:r w:rsidRPr="003C42E2">
        <w:rPr>
          <w:sz w:val="28"/>
          <w:szCs w:val="28"/>
        </w:rPr>
        <w:t>добросовестными арендаторами муниципального имущества и земел</w:t>
      </w:r>
      <w:r w:rsidRPr="003C42E2">
        <w:rPr>
          <w:sz w:val="28"/>
          <w:szCs w:val="28"/>
        </w:rPr>
        <w:t>ь</w:t>
      </w:r>
      <w:r w:rsidRPr="003C42E2">
        <w:rPr>
          <w:sz w:val="28"/>
          <w:szCs w:val="28"/>
        </w:rPr>
        <w:t>ных участков.</w:t>
      </w:r>
    </w:p>
    <w:p w:rsidR="003C42E2" w:rsidRPr="003C42E2" w:rsidRDefault="003C42E2" w:rsidP="003C42E2">
      <w:pPr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- осуществление </w:t>
      </w:r>
      <w:proofErr w:type="gramStart"/>
      <w:r w:rsidRPr="003C42E2">
        <w:rPr>
          <w:sz w:val="28"/>
          <w:szCs w:val="28"/>
        </w:rPr>
        <w:t>контроля за</w:t>
      </w:r>
      <w:proofErr w:type="gramEnd"/>
      <w:r w:rsidRPr="003C42E2">
        <w:rPr>
          <w:sz w:val="28"/>
          <w:szCs w:val="28"/>
        </w:rPr>
        <w:t xml:space="preserve"> использованием муниципального имущества муниципальными предприятиями, учреждениями, организ</w:t>
      </w:r>
      <w:r w:rsidRPr="003C42E2">
        <w:rPr>
          <w:sz w:val="28"/>
          <w:szCs w:val="28"/>
        </w:rPr>
        <w:t>а</w:t>
      </w:r>
      <w:r w:rsidRPr="003C42E2">
        <w:rPr>
          <w:sz w:val="28"/>
          <w:szCs w:val="28"/>
        </w:rPr>
        <w:t>циями  и другими участниками гражданских правоотношений.</w:t>
      </w:r>
    </w:p>
    <w:p w:rsidR="003C42E2" w:rsidRPr="003C42E2" w:rsidRDefault="003C42E2" w:rsidP="003C42E2">
      <w:pPr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- постановка </w:t>
      </w:r>
      <w:proofErr w:type="gramStart"/>
      <w:r w:rsidRPr="003C42E2">
        <w:rPr>
          <w:sz w:val="28"/>
          <w:szCs w:val="28"/>
        </w:rPr>
        <w:t>на учет в регистрирующем органе бесхозяйных объе</w:t>
      </w:r>
      <w:r w:rsidRPr="003C42E2">
        <w:rPr>
          <w:sz w:val="28"/>
          <w:szCs w:val="28"/>
        </w:rPr>
        <w:t>к</w:t>
      </w:r>
      <w:r w:rsidRPr="003C42E2">
        <w:rPr>
          <w:sz w:val="28"/>
          <w:szCs w:val="28"/>
        </w:rPr>
        <w:t>тов с целью дальнейшей регистрации права муниципальной собственн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сти на объекты недвижимости на основании</w:t>
      </w:r>
      <w:proofErr w:type="gramEnd"/>
      <w:r w:rsidRPr="003C42E2">
        <w:rPr>
          <w:sz w:val="28"/>
          <w:szCs w:val="28"/>
        </w:rPr>
        <w:t xml:space="preserve"> решений суда;</w:t>
      </w:r>
    </w:p>
    <w:p w:rsidR="003C42E2" w:rsidRPr="003C42E2" w:rsidRDefault="003C42E2" w:rsidP="003C42E2">
      <w:pPr>
        <w:ind w:firstLine="540"/>
        <w:jc w:val="both"/>
        <w:rPr>
          <w:sz w:val="28"/>
          <w:szCs w:val="28"/>
        </w:rPr>
      </w:pPr>
      <w:r w:rsidRPr="003C42E2">
        <w:rPr>
          <w:sz w:val="28"/>
          <w:szCs w:val="28"/>
        </w:rPr>
        <w:t xml:space="preserve">- осуществление деятельности в </w:t>
      </w:r>
      <w:proofErr w:type="gramStart"/>
      <w:r w:rsidRPr="003C42E2">
        <w:rPr>
          <w:sz w:val="28"/>
          <w:szCs w:val="28"/>
        </w:rPr>
        <w:t>рамках</w:t>
      </w:r>
      <w:proofErr w:type="gramEnd"/>
      <w:r w:rsidRPr="003C42E2">
        <w:rPr>
          <w:sz w:val="28"/>
          <w:szCs w:val="28"/>
        </w:rPr>
        <w:t xml:space="preserve">  действующих на террит</w:t>
      </w:r>
      <w:r w:rsidRPr="003C42E2">
        <w:rPr>
          <w:sz w:val="28"/>
          <w:szCs w:val="28"/>
        </w:rPr>
        <w:t>о</w:t>
      </w:r>
      <w:r w:rsidRPr="003C42E2">
        <w:rPr>
          <w:sz w:val="28"/>
          <w:szCs w:val="28"/>
        </w:rPr>
        <w:t>рии Ханты-Мансийского автономного округа — Югры и города Покачи программ по улучшению жилищных условий нуждающихся граждан. Реализация субсидий окружного и федерального бюджетов.</w:t>
      </w:r>
    </w:p>
    <w:p w:rsidR="003C42E2" w:rsidRDefault="003C42E2"/>
    <w:p w:rsidR="003C42E2" w:rsidRDefault="003C42E2"/>
    <w:p w:rsidR="003C42E2" w:rsidRDefault="003C42E2"/>
    <w:sectPr w:rsidR="003C42E2" w:rsidSect="00D5310A">
      <w:footerReference w:type="default" r:id="rId11"/>
      <w:pgSz w:w="11906" w:h="16838"/>
      <w:pgMar w:top="567" w:right="1134" w:bottom="1134" w:left="1985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78" w:rsidRDefault="004E6878" w:rsidP="00FE3DDE">
      <w:r>
        <w:separator/>
      </w:r>
    </w:p>
  </w:endnote>
  <w:endnote w:type="continuationSeparator" w:id="0">
    <w:p w:rsidR="004E6878" w:rsidRDefault="004E6878" w:rsidP="00FE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244498"/>
      <w:docPartObj>
        <w:docPartGallery w:val="Page Numbers (Bottom of Page)"/>
        <w:docPartUnique/>
      </w:docPartObj>
    </w:sdtPr>
    <w:sdtEndPr/>
    <w:sdtContent>
      <w:p w:rsidR="00D5310A" w:rsidRDefault="00D531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401">
          <w:rPr>
            <w:noProof/>
          </w:rPr>
          <w:t>2</w:t>
        </w:r>
        <w:r>
          <w:fldChar w:fldCharType="end"/>
        </w:r>
      </w:p>
    </w:sdtContent>
  </w:sdt>
  <w:p w:rsidR="00D5310A" w:rsidRDefault="00D531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78" w:rsidRDefault="004E6878" w:rsidP="00FE3DDE">
      <w:r>
        <w:separator/>
      </w:r>
    </w:p>
  </w:footnote>
  <w:footnote w:type="continuationSeparator" w:id="0">
    <w:p w:rsidR="004E6878" w:rsidRDefault="004E6878" w:rsidP="00FE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91805"/>
    <w:multiLevelType w:val="hybridMultilevel"/>
    <w:tmpl w:val="A884555E"/>
    <w:lvl w:ilvl="0" w:tplc="8F7289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D85609"/>
    <w:multiLevelType w:val="hybridMultilevel"/>
    <w:tmpl w:val="E5A215D8"/>
    <w:lvl w:ilvl="0" w:tplc="54C45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DE"/>
    <w:rsid w:val="000A15E6"/>
    <w:rsid w:val="000C44A2"/>
    <w:rsid w:val="00184739"/>
    <w:rsid w:val="001B2AEA"/>
    <w:rsid w:val="003A1374"/>
    <w:rsid w:val="003A5325"/>
    <w:rsid w:val="003C42E2"/>
    <w:rsid w:val="004624F6"/>
    <w:rsid w:val="004E6878"/>
    <w:rsid w:val="004E6AC2"/>
    <w:rsid w:val="005040F4"/>
    <w:rsid w:val="005055F3"/>
    <w:rsid w:val="00754E2E"/>
    <w:rsid w:val="008576F4"/>
    <w:rsid w:val="00893A07"/>
    <w:rsid w:val="008D04CE"/>
    <w:rsid w:val="0097501F"/>
    <w:rsid w:val="00AA142B"/>
    <w:rsid w:val="00B42506"/>
    <w:rsid w:val="00BC2DF5"/>
    <w:rsid w:val="00C90401"/>
    <w:rsid w:val="00CA5128"/>
    <w:rsid w:val="00D5310A"/>
    <w:rsid w:val="00DD73E4"/>
    <w:rsid w:val="00DF1F06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E3D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3D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3D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D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D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E3D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3DD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3D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0999C51F0330DADF77F29E521F155801C7D1F3A47438100B38003F743FA89F63B5BB7516BC50BA8D99C602I5J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5408</Words>
  <Characters>30832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Дегтярева Юлия Павловна</cp:lastModifiedBy>
  <cp:revision>16</cp:revision>
  <cp:lastPrinted>2014-02-17T09:09:00Z</cp:lastPrinted>
  <dcterms:created xsi:type="dcterms:W3CDTF">2014-02-19T08:50:00Z</dcterms:created>
  <dcterms:modified xsi:type="dcterms:W3CDTF">2014-02-21T07:39:00Z</dcterms:modified>
</cp:coreProperties>
</file>